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F36948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01/2023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:rsidR="009C5234" w:rsidRPr="00C756E1" w:rsidRDefault="00096077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Ministria e Arsimit, Shkenc</w:t>
      </w:r>
      <w:r w:rsidR="00295304">
        <w:rPr>
          <w:rFonts w:ascii="Book Antiqua" w:hAnsi="Book Antiqua"/>
          <w:sz w:val="20"/>
          <w:szCs w:val="20"/>
        </w:rPr>
        <w:t>ë</w:t>
      </w:r>
      <w:r>
        <w:rPr>
          <w:rFonts w:ascii="Book Antiqua" w:hAnsi="Book Antiqua"/>
          <w:sz w:val="20"/>
          <w:szCs w:val="20"/>
        </w:rPr>
        <w:t>s, Teknologjis</w:t>
      </w:r>
      <w:r w:rsidR="00295304">
        <w:rPr>
          <w:rFonts w:ascii="Book Antiqua" w:hAnsi="Book Antiqua"/>
          <w:sz w:val="20"/>
          <w:szCs w:val="20"/>
        </w:rPr>
        <w:t>ë</w:t>
      </w:r>
      <w:r>
        <w:rPr>
          <w:rFonts w:ascii="Book Antiqua" w:hAnsi="Book Antiqua"/>
          <w:sz w:val="20"/>
          <w:szCs w:val="20"/>
        </w:rPr>
        <w:t xml:space="preserve"> dhe Inovacionit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</w:t>
      </w:r>
      <w:r w:rsidR="00096077">
        <w:rPr>
          <w:rFonts w:ascii="Book Antiqua" w:hAnsi="Book Antiqua"/>
          <w:sz w:val="20"/>
          <w:szCs w:val="20"/>
          <w:shd w:val="clear" w:color="auto" w:fill="DBE5F1"/>
        </w:rPr>
        <w:t xml:space="preserve">Shpresa Kokollari Berisha; </w:t>
      </w:r>
      <w:hyperlink r:id="rId8" w:history="1">
        <w:r w:rsidR="00096077" w:rsidRPr="00DA7280">
          <w:rPr>
            <w:rStyle w:val="Hyperlink"/>
            <w:rFonts w:ascii="Book Antiqua" w:hAnsi="Book Antiqua"/>
            <w:sz w:val="20"/>
            <w:szCs w:val="20"/>
            <w:shd w:val="clear" w:color="auto" w:fill="DBE5F1"/>
          </w:rPr>
          <w:t>shpresa.kokollari@rks-gov.net</w:t>
        </w:r>
      </w:hyperlink>
      <w:r w:rsidR="00096077">
        <w:rPr>
          <w:rFonts w:ascii="Book Antiqua" w:hAnsi="Book Antiqua"/>
          <w:sz w:val="20"/>
          <w:szCs w:val="20"/>
          <w:shd w:val="clear" w:color="auto" w:fill="DBE5F1"/>
        </w:rPr>
        <w:t xml:space="preserve">; 038 </w:t>
      </w:r>
      <w:r w:rsidR="00295304">
        <w:rPr>
          <w:rFonts w:ascii="Book Antiqua" w:hAnsi="Book Antiqua"/>
          <w:sz w:val="20"/>
          <w:szCs w:val="20"/>
          <w:shd w:val="clear" w:color="auto" w:fill="DBE5F1"/>
        </w:rPr>
        <w:t>/</w:t>
      </w:r>
      <w:bookmarkStart w:id="0" w:name="_GoBack"/>
      <w:bookmarkEnd w:id="0"/>
      <w:r w:rsidR="00096077">
        <w:rPr>
          <w:rFonts w:ascii="Book Antiqua" w:hAnsi="Book Antiqua"/>
          <w:sz w:val="20"/>
          <w:szCs w:val="20"/>
          <w:shd w:val="clear" w:color="auto" w:fill="DBE5F1"/>
        </w:rPr>
        <w:t>212 663</w:t>
      </w:r>
      <w:r w:rsidRPr="000A7F68">
        <w:rPr>
          <w:rFonts w:ascii="Book Antiqua" w:hAnsi="Book Antiqua"/>
          <w:sz w:val="20"/>
          <w:szCs w:val="20"/>
        </w:rPr>
        <w:t>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</w:t>
      </w:r>
      <w:r w:rsidR="00096077">
        <w:rPr>
          <w:rFonts w:ascii="Book Antiqua" w:hAnsi="Book Antiqua"/>
          <w:sz w:val="20"/>
          <w:szCs w:val="20"/>
          <w:shd w:val="clear" w:color="auto" w:fill="DBE5F1"/>
        </w:rPr>
        <w:t>Fadile</w:t>
      </w:r>
      <w:r w:rsidR="00295304">
        <w:rPr>
          <w:rFonts w:ascii="Book Antiqua" w:hAnsi="Book Antiqua"/>
          <w:sz w:val="20"/>
          <w:szCs w:val="20"/>
          <w:shd w:val="clear" w:color="auto" w:fill="DBE5F1"/>
        </w:rPr>
        <w:t xml:space="preserve"> Dyla;</w:t>
      </w:r>
      <w:r w:rsidR="00096077">
        <w:rPr>
          <w:rFonts w:ascii="Book Antiqua" w:hAnsi="Book Antiqua"/>
          <w:sz w:val="20"/>
          <w:szCs w:val="20"/>
          <w:shd w:val="clear" w:color="auto" w:fill="DBE5F1"/>
        </w:rPr>
        <w:t xml:space="preserve"> </w:t>
      </w:r>
      <w:hyperlink r:id="rId9" w:history="1">
        <w:r w:rsidR="00295304" w:rsidRPr="00DA7280">
          <w:rPr>
            <w:rStyle w:val="Hyperlink"/>
            <w:rFonts w:ascii="Book Antiqua" w:hAnsi="Book Antiqua"/>
            <w:sz w:val="20"/>
            <w:szCs w:val="20"/>
            <w:shd w:val="clear" w:color="auto" w:fill="DBE5F1"/>
          </w:rPr>
          <w:t xml:space="preserve"> fadile.dyla@rks-gov.net</w:t>
        </w:r>
      </w:hyperlink>
      <w:r w:rsidR="00096077">
        <w:rPr>
          <w:rFonts w:ascii="Book Antiqua" w:hAnsi="Book Antiqua"/>
          <w:sz w:val="20"/>
          <w:szCs w:val="20"/>
          <w:shd w:val="clear" w:color="auto" w:fill="DBE5F1"/>
        </w:rPr>
        <w:t>; 038</w:t>
      </w:r>
      <w:r w:rsidR="00295304">
        <w:rPr>
          <w:rFonts w:ascii="Book Antiqua" w:hAnsi="Book Antiqua"/>
          <w:sz w:val="20"/>
          <w:szCs w:val="20"/>
          <w:shd w:val="clear" w:color="auto" w:fill="DBE5F1"/>
        </w:rPr>
        <w:t>/</w:t>
      </w:r>
      <w:r w:rsidR="00096077">
        <w:rPr>
          <w:rFonts w:ascii="Book Antiqua" w:hAnsi="Book Antiqua"/>
          <w:sz w:val="20"/>
          <w:szCs w:val="20"/>
          <w:shd w:val="clear" w:color="auto" w:fill="DBE5F1"/>
        </w:rPr>
        <w:t xml:space="preserve"> 212</w:t>
      </w:r>
      <w:r w:rsidR="00295304">
        <w:rPr>
          <w:rFonts w:ascii="Book Antiqua" w:hAnsi="Book Antiqua"/>
          <w:sz w:val="20"/>
          <w:szCs w:val="20"/>
          <w:shd w:val="clear" w:color="auto" w:fill="DBE5F1"/>
        </w:rPr>
        <w:t xml:space="preserve"> </w:t>
      </w:r>
      <w:r w:rsidR="00096077">
        <w:rPr>
          <w:rFonts w:ascii="Book Antiqua" w:hAnsi="Book Antiqua"/>
          <w:sz w:val="20"/>
          <w:szCs w:val="20"/>
          <w:shd w:val="clear" w:color="auto" w:fill="DBE5F1"/>
        </w:rPr>
        <w:t xml:space="preserve"> 712)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:rsidR="009C5234" w:rsidRPr="00C756E1" w:rsidRDefault="00096077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11 gusht 2023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096077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2772" w:type="dxa"/>
          </w:tcPr>
          <w:p w:rsidR="009C5234" w:rsidRPr="005750B9" w:rsidRDefault="0029530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47</w:t>
            </w:r>
          </w:p>
        </w:tc>
        <w:tc>
          <w:tcPr>
            <w:tcW w:w="2218" w:type="dxa"/>
          </w:tcPr>
          <w:p w:rsidR="009C5234" w:rsidRPr="005750B9" w:rsidRDefault="009C523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495" w:type="dxa"/>
          </w:tcPr>
          <w:p w:rsidR="009C5234" w:rsidRPr="005750B9" w:rsidRDefault="00096077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0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C5234" w:rsidRPr="00F07424" w:rsidRDefault="0029530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politikave ekonomike, monetare dhe këmbimore të shtetit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 statistikor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Aplikuesve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F07424" w:rsidRDefault="00823140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F07424" w:rsidRDefault="00823140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F07424" w:rsidRDefault="00743A5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:rsidR="009C5234" w:rsidRPr="00F07424" w:rsidRDefault="00823140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823140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</w:tr>
      <w:tr w:rsidR="009C5234" w:rsidRPr="00F07424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9530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9C5234" w:rsidRPr="00F07424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9530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9530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9C5234" w:rsidRPr="00F40BBD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9530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7E" w:rsidRDefault="0032147E" w:rsidP="009C5234">
      <w:r>
        <w:separator/>
      </w:r>
    </w:p>
  </w:endnote>
  <w:endnote w:type="continuationSeparator" w:id="0">
    <w:p w:rsidR="0032147E" w:rsidRDefault="0032147E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7E" w:rsidRDefault="0032147E" w:rsidP="009C5234">
      <w:r>
        <w:separator/>
      </w:r>
    </w:p>
  </w:footnote>
  <w:footnote w:type="continuationSeparator" w:id="0">
    <w:p w:rsidR="0032147E" w:rsidRDefault="0032147E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34"/>
    <w:rsid w:val="00096077"/>
    <w:rsid w:val="00295304"/>
    <w:rsid w:val="0032147E"/>
    <w:rsid w:val="00336FCA"/>
    <w:rsid w:val="0057536B"/>
    <w:rsid w:val="005957EE"/>
    <w:rsid w:val="00680136"/>
    <w:rsid w:val="00743A56"/>
    <w:rsid w:val="00823140"/>
    <w:rsid w:val="009C5234"/>
    <w:rsid w:val="00DB5A9D"/>
    <w:rsid w:val="00F26F90"/>
    <w:rsid w:val="00F3694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9D"/>
    <w:rPr>
      <w:rFonts w:ascii="Tahoma" w:eastAsia="Times New Roman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0960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9D"/>
    <w:rPr>
      <w:rFonts w:ascii="Tahoma" w:eastAsia="Times New Roman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096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resa.kokollar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fadile.dyl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Arifi</dc:creator>
  <cp:lastModifiedBy>Shpresa Kokollari</cp:lastModifiedBy>
  <cp:revision>4</cp:revision>
  <dcterms:created xsi:type="dcterms:W3CDTF">2023-08-11T07:08:00Z</dcterms:created>
  <dcterms:modified xsi:type="dcterms:W3CDTF">2023-08-11T08:27:00Z</dcterms:modified>
</cp:coreProperties>
</file>