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6BB" w:rsidRDefault="008006BB" w:rsidP="005F7DF8">
      <w:pPr>
        <w:pStyle w:val="Heading2"/>
        <w:jc w:val="center"/>
      </w:pPr>
      <w:bookmarkStart w:id="0" w:name="OLE_LINK3"/>
      <w:bookmarkStart w:id="1" w:name="_GoBack"/>
      <w:bookmarkEnd w:id="1"/>
      <w:r w:rsidRPr="00C76F85">
        <w:rPr>
          <w:noProof/>
        </w:rPr>
        <w:drawing>
          <wp:inline distT="0" distB="0" distL="0" distR="0">
            <wp:extent cx="895350" cy="993808"/>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5928" cy="994449"/>
                    </a:xfrm>
                    <a:prstGeom prst="rect">
                      <a:avLst/>
                    </a:prstGeom>
                    <a:noFill/>
                  </pic:spPr>
                </pic:pic>
              </a:graphicData>
            </a:graphic>
          </wp:inline>
        </w:drawing>
      </w:r>
    </w:p>
    <w:p w:rsidR="009F6B01" w:rsidRPr="009F6B01" w:rsidRDefault="009F6B01" w:rsidP="009F6B01"/>
    <w:p w:rsidR="008006BB" w:rsidRPr="00C76F85" w:rsidRDefault="008006BB" w:rsidP="009F6B01">
      <w:pPr>
        <w:spacing w:line="276" w:lineRule="auto"/>
        <w:jc w:val="center"/>
        <w:rPr>
          <w:rFonts w:eastAsia="Batang"/>
          <w:b/>
          <w:bCs/>
        </w:rPr>
      </w:pPr>
      <w:proofErr w:type="spellStart"/>
      <w:r w:rsidRPr="00C76F85">
        <w:rPr>
          <w:b/>
          <w:bCs/>
        </w:rPr>
        <w:t>Republika</w:t>
      </w:r>
      <w:proofErr w:type="spellEnd"/>
      <w:r w:rsidRPr="00C76F85">
        <w:rPr>
          <w:b/>
          <w:bCs/>
        </w:rPr>
        <w:t xml:space="preserve"> e </w:t>
      </w:r>
      <w:proofErr w:type="spellStart"/>
      <w:r w:rsidRPr="00C76F85">
        <w:rPr>
          <w:b/>
          <w:bCs/>
        </w:rPr>
        <w:t>Kosovës</w:t>
      </w:r>
      <w:proofErr w:type="spellEnd"/>
    </w:p>
    <w:p w:rsidR="008006BB" w:rsidRPr="00C76F85" w:rsidRDefault="008006BB" w:rsidP="009F6B01">
      <w:pPr>
        <w:spacing w:line="276" w:lineRule="auto"/>
        <w:jc w:val="center"/>
        <w:rPr>
          <w:b/>
          <w:bCs/>
        </w:rPr>
      </w:pPr>
      <w:proofErr w:type="spellStart"/>
      <w:r w:rsidRPr="00C76F85">
        <w:rPr>
          <w:rFonts w:eastAsia="Batang"/>
          <w:b/>
          <w:bCs/>
        </w:rPr>
        <w:t>RepublikaKosova</w:t>
      </w:r>
      <w:proofErr w:type="spellEnd"/>
      <w:r w:rsidRPr="00C76F85">
        <w:rPr>
          <w:rFonts w:eastAsia="Batang"/>
          <w:b/>
          <w:bCs/>
        </w:rPr>
        <w:t xml:space="preserve"> - </w:t>
      </w:r>
      <w:r w:rsidRPr="00C76F85">
        <w:rPr>
          <w:b/>
          <w:bCs/>
        </w:rPr>
        <w:t xml:space="preserve">Republic of </w:t>
      </w:r>
      <w:proofErr w:type="spellStart"/>
      <w:r w:rsidRPr="00C76F85">
        <w:rPr>
          <w:b/>
          <w:bCs/>
        </w:rPr>
        <w:t>Kosova</w:t>
      </w:r>
      <w:proofErr w:type="spellEnd"/>
    </w:p>
    <w:p w:rsidR="008006BB" w:rsidRPr="00C76F85" w:rsidRDefault="008006BB" w:rsidP="009F6B01">
      <w:pPr>
        <w:pStyle w:val="Title"/>
        <w:spacing w:after="240" w:line="276" w:lineRule="auto"/>
        <w:jc w:val="center"/>
        <w:rPr>
          <w:rFonts w:ascii="Times New Roman" w:hAnsi="Times New Roman" w:cs="Times New Roman"/>
          <w:i/>
          <w:iCs/>
          <w:sz w:val="24"/>
          <w:szCs w:val="24"/>
        </w:rPr>
      </w:pPr>
      <w:proofErr w:type="spellStart"/>
      <w:r w:rsidRPr="00C76F85">
        <w:rPr>
          <w:rFonts w:ascii="Times New Roman" w:hAnsi="Times New Roman" w:cs="Times New Roman"/>
          <w:i/>
          <w:iCs/>
          <w:sz w:val="24"/>
          <w:szCs w:val="24"/>
        </w:rPr>
        <w:t>Qeveria</w:t>
      </w:r>
      <w:proofErr w:type="spellEnd"/>
      <w:r w:rsidRPr="00C76F85">
        <w:rPr>
          <w:rFonts w:ascii="Times New Roman" w:hAnsi="Times New Roman" w:cs="Times New Roman"/>
          <w:i/>
          <w:iCs/>
          <w:sz w:val="24"/>
          <w:szCs w:val="24"/>
        </w:rPr>
        <w:t xml:space="preserve"> - </w:t>
      </w:r>
      <w:proofErr w:type="spellStart"/>
      <w:r w:rsidRPr="00C76F85">
        <w:rPr>
          <w:rFonts w:ascii="Times New Roman" w:hAnsi="Times New Roman" w:cs="Times New Roman"/>
          <w:i/>
          <w:iCs/>
          <w:sz w:val="24"/>
          <w:szCs w:val="24"/>
        </w:rPr>
        <w:t>Vlada</w:t>
      </w:r>
      <w:proofErr w:type="spellEnd"/>
      <w:r w:rsidRPr="00C76F85">
        <w:rPr>
          <w:rFonts w:ascii="Times New Roman" w:hAnsi="Times New Roman" w:cs="Times New Roman"/>
          <w:i/>
          <w:iCs/>
          <w:sz w:val="24"/>
          <w:szCs w:val="24"/>
        </w:rPr>
        <w:t xml:space="preserve"> - Government</w:t>
      </w:r>
      <w:bookmarkEnd w:id="0"/>
    </w:p>
    <w:p w:rsidR="008006BB" w:rsidRPr="00C76F85" w:rsidRDefault="008006BB" w:rsidP="009F6B01">
      <w:pPr>
        <w:pStyle w:val="Title"/>
        <w:spacing w:after="240" w:line="276" w:lineRule="auto"/>
        <w:jc w:val="center"/>
        <w:rPr>
          <w:rFonts w:ascii="Times New Roman" w:hAnsi="Times New Roman" w:cs="Times New Roman"/>
          <w:i/>
          <w:iCs/>
          <w:sz w:val="24"/>
          <w:szCs w:val="24"/>
        </w:rPr>
      </w:pPr>
      <w:proofErr w:type="spellStart"/>
      <w:r w:rsidRPr="00C76F85">
        <w:rPr>
          <w:rFonts w:ascii="Times New Roman" w:hAnsi="Times New Roman" w:cs="Times New Roman"/>
          <w:i/>
          <w:iCs/>
          <w:sz w:val="24"/>
          <w:szCs w:val="24"/>
        </w:rPr>
        <w:t>Ministria</w:t>
      </w:r>
      <w:proofErr w:type="spellEnd"/>
      <w:r w:rsidRPr="00C76F85">
        <w:rPr>
          <w:rFonts w:ascii="Times New Roman" w:hAnsi="Times New Roman" w:cs="Times New Roman"/>
          <w:i/>
          <w:iCs/>
          <w:sz w:val="24"/>
          <w:szCs w:val="24"/>
        </w:rPr>
        <w:t xml:space="preserve"> e </w:t>
      </w:r>
      <w:proofErr w:type="spellStart"/>
      <w:r w:rsidRPr="00C76F85">
        <w:rPr>
          <w:rFonts w:ascii="Times New Roman" w:hAnsi="Times New Roman" w:cs="Times New Roman"/>
          <w:i/>
          <w:iCs/>
          <w:sz w:val="24"/>
          <w:szCs w:val="24"/>
        </w:rPr>
        <w:t>Arsimit</w:t>
      </w:r>
      <w:proofErr w:type="spellEnd"/>
      <w:r w:rsidRPr="00C76F85">
        <w:rPr>
          <w:rFonts w:ascii="Times New Roman" w:hAnsi="Times New Roman" w:cs="Times New Roman"/>
          <w:i/>
          <w:iCs/>
          <w:sz w:val="24"/>
          <w:szCs w:val="24"/>
        </w:rPr>
        <w:t xml:space="preserve">, e </w:t>
      </w:r>
      <w:proofErr w:type="spellStart"/>
      <w:r w:rsidRPr="00C76F85">
        <w:rPr>
          <w:rFonts w:ascii="Times New Roman" w:hAnsi="Times New Roman" w:cs="Times New Roman"/>
          <w:i/>
          <w:iCs/>
          <w:sz w:val="24"/>
          <w:szCs w:val="24"/>
        </w:rPr>
        <w:t>Shkencësdhe</w:t>
      </w:r>
      <w:proofErr w:type="spellEnd"/>
      <w:r w:rsidRPr="00C76F85">
        <w:rPr>
          <w:rFonts w:ascii="Times New Roman" w:hAnsi="Times New Roman" w:cs="Times New Roman"/>
          <w:i/>
          <w:iCs/>
          <w:sz w:val="24"/>
          <w:szCs w:val="24"/>
        </w:rPr>
        <w:t xml:space="preserve"> e </w:t>
      </w:r>
      <w:proofErr w:type="spellStart"/>
      <w:r w:rsidRPr="00C76F85">
        <w:rPr>
          <w:rFonts w:ascii="Times New Roman" w:hAnsi="Times New Roman" w:cs="Times New Roman"/>
          <w:i/>
          <w:iCs/>
          <w:sz w:val="24"/>
          <w:szCs w:val="24"/>
        </w:rPr>
        <w:t>Teknologjisë</w:t>
      </w:r>
      <w:proofErr w:type="spellEnd"/>
    </w:p>
    <w:p w:rsidR="008006BB" w:rsidRPr="00C76F85" w:rsidRDefault="008006BB" w:rsidP="009F6B01">
      <w:pPr>
        <w:pStyle w:val="Title"/>
        <w:spacing w:after="240" w:line="276" w:lineRule="auto"/>
        <w:jc w:val="center"/>
        <w:rPr>
          <w:rFonts w:ascii="Times New Roman" w:hAnsi="Times New Roman" w:cs="Times New Roman"/>
          <w:i/>
          <w:iCs/>
          <w:sz w:val="24"/>
          <w:szCs w:val="24"/>
        </w:rPr>
      </w:pPr>
      <w:proofErr w:type="spellStart"/>
      <w:r w:rsidRPr="00C76F85">
        <w:rPr>
          <w:rFonts w:ascii="Times New Roman" w:hAnsi="Times New Roman" w:cs="Times New Roman"/>
          <w:i/>
          <w:iCs/>
          <w:sz w:val="24"/>
          <w:szCs w:val="24"/>
        </w:rPr>
        <w:t>MinistarstvozaObrazovanje</w:t>
      </w:r>
      <w:proofErr w:type="spellEnd"/>
      <w:r w:rsidRPr="00C76F85">
        <w:rPr>
          <w:rFonts w:ascii="Times New Roman" w:hAnsi="Times New Roman" w:cs="Times New Roman"/>
          <w:i/>
          <w:iCs/>
          <w:sz w:val="24"/>
          <w:szCs w:val="24"/>
        </w:rPr>
        <w:t xml:space="preserve">, </w:t>
      </w:r>
      <w:proofErr w:type="spellStart"/>
      <w:r w:rsidRPr="00C76F85">
        <w:rPr>
          <w:rFonts w:ascii="Times New Roman" w:hAnsi="Times New Roman" w:cs="Times New Roman"/>
          <w:i/>
          <w:iCs/>
          <w:sz w:val="24"/>
          <w:szCs w:val="24"/>
        </w:rPr>
        <w:t>NaukuiTehnologiju</w:t>
      </w:r>
      <w:proofErr w:type="spellEnd"/>
      <w:r w:rsidRPr="00C76F85">
        <w:rPr>
          <w:rFonts w:ascii="Times New Roman" w:hAnsi="Times New Roman" w:cs="Times New Roman"/>
          <w:i/>
          <w:iCs/>
          <w:sz w:val="24"/>
          <w:szCs w:val="24"/>
        </w:rPr>
        <w:t xml:space="preserve"> - Ministry of Education, Science and Technology</w:t>
      </w:r>
    </w:p>
    <w:p w:rsidR="009F6B01" w:rsidRPr="009F6B01" w:rsidRDefault="009F6B01" w:rsidP="009F6B01">
      <w:pPr>
        <w:pStyle w:val="Heading1a"/>
        <w:keepNext w:val="0"/>
        <w:keepLines w:val="0"/>
        <w:tabs>
          <w:tab w:val="clear" w:pos="-720"/>
        </w:tabs>
        <w:suppressAutoHyphens w:val="0"/>
        <w:rPr>
          <w:bCs/>
          <w:smallCaps w:val="0"/>
          <w:szCs w:val="32"/>
        </w:rPr>
      </w:pPr>
      <w:r w:rsidRPr="009F6B01">
        <w:rPr>
          <w:bCs/>
          <w:smallCaps w:val="0"/>
          <w:szCs w:val="32"/>
        </w:rPr>
        <w:t>REQUEST FOR EXPRESSIONS OF INTEREST</w:t>
      </w:r>
    </w:p>
    <w:p w:rsidR="00283A26" w:rsidRDefault="00283A26" w:rsidP="00283A26">
      <w:pPr>
        <w:pStyle w:val="Default"/>
        <w:spacing w:line="276" w:lineRule="auto"/>
        <w:rPr>
          <w:b/>
          <w:sz w:val="28"/>
          <w:szCs w:val="28"/>
        </w:rPr>
      </w:pPr>
      <w:r>
        <w:t xml:space="preserve"> </w:t>
      </w:r>
      <w:r>
        <w:tab/>
      </w:r>
      <w:r>
        <w:tab/>
      </w:r>
      <w:r>
        <w:tab/>
      </w:r>
      <w:r>
        <w:tab/>
      </w:r>
      <w:r>
        <w:tab/>
      </w:r>
      <w:r w:rsidRPr="00283A26">
        <w:rPr>
          <w:b/>
          <w:sz w:val="28"/>
          <w:szCs w:val="28"/>
        </w:rPr>
        <w:t>(Re-advertisement)</w:t>
      </w:r>
    </w:p>
    <w:p w:rsidR="00283A26" w:rsidRPr="00283A26" w:rsidRDefault="00283A26" w:rsidP="00283A26">
      <w:pPr>
        <w:pStyle w:val="Default"/>
        <w:spacing w:line="276" w:lineRule="auto"/>
        <w:rPr>
          <w:b/>
          <w:sz w:val="28"/>
          <w:szCs w:val="28"/>
        </w:rPr>
      </w:pPr>
    </w:p>
    <w:p w:rsidR="009F6B01" w:rsidRPr="00096E21" w:rsidRDefault="009F6B01" w:rsidP="009F6B01">
      <w:pPr>
        <w:pStyle w:val="Default"/>
        <w:spacing w:line="276" w:lineRule="auto"/>
        <w:rPr>
          <w:rFonts w:eastAsia="Times New Roman"/>
          <w:color w:val="auto"/>
        </w:rPr>
      </w:pPr>
      <w:r w:rsidRPr="00096E21">
        <w:rPr>
          <w:rFonts w:eastAsia="Times New Roman"/>
          <w:color w:val="auto"/>
        </w:rPr>
        <w:t>Ministry of Education, Science and Technology</w:t>
      </w:r>
    </w:p>
    <w:p w:rsidR="008932C7" w:rsidRPr="00096E21" w:rsidRDefault="009F6B01" w:rsidP="008932C7">
      <w:pPr>
        <w:spacing w:after="60"/>
        <w:outlineLvl w:val="1"/>
      </w:pPr>
      <w:r w:rsidRPr="00096E21">
        <w:t xml:space="preserve">Project Title: </w:t>
      </w:r>
      <w:r w:rsidR="008932C7" w:rsidRPr="00096E21">
        <w:t xml:space="preserve">Education Systems Improvement Project (ESIP) </w:t>
      </w:r>
    </w:p>
    <w:p w:rsidR="00096E21" w:rsidRPr="00096E21" w:rsidRDefault="00096E21" w:rsidP="00096E21">
      <w:pPr>
        <w:autoSpaceDE w:val="0"/>
        <w:autoSpaceDN w:val="0"/>
        <w:adjustRightInd w:val="0"/>
        <w:rPr>
          <w:rFonts w:ascii="TimesNewRomanPSMT" w:hAnsi="TimesNewRomanPSMT"/>
          <w:color w:val="000000"/>
        </w:rPr>
      </w:pPr>
      <w:r w:rsidRPr="00096E21">
        <w:t>Project Number: P145009 Credit No: IDA 5760</w:t>
      </w:r>
    </w:p>
    <w:p w:rsidR="00096E21" w:rsidRDefault="00096E21" w:rsidP="008932C7">
      <w:pPr>
        <w:spacing w:after="60"/>
        <w:outlineLvl w:val="1"/>
        <w:rPr>
          <w:b/>
        </w:rPr>
      </w:pPr>
    </w:p>
    <w:p w:rsidR="008A4C38" w:rsidRDefault="009F6B01" w:rsidP="009F6B01">
      <w:pPr>
        <w:pStyle w:val="Default"/>
        <w:spacing w:line="276" w:lineRule="auto"/>
        <w:rPr>
          <w:b/>
          <w:spacing w:val="-2"/>
          <w:szCs w:val="22"/>
        </w:rPr>
      </w:pPr>
      <w:r w:rsidRPr="00E57870">
        <w:rPr>
          <w:b/>
          <w:spacing w:val="-2"/>
          <w:szCs w:val="22"/>
        </w:rPr>
        <w:t xml:space="preserve">Assignment Title: </w:t>
      </w:r>
      <w:r w:rsidR="008A4C38">
        <w:rPr>
          <w:b/>
          <w:spacing w:val="-2"/>
          <w:szCs w:val="22"/>
        </w:rPr>
        <w:t>ESIP Project Coordinator</w:t>
      </w:r>
    </w:p>
    <w:p w:rsidR="009F6B01" w:rsidRDefault="009F6B01" w:rsidP="009F6B01">
      <w:pPr>
        <w:spacing w:after="60"/>
        <w:outlineLvl w:val="1"/>
        <w:rPr>
          <w:b/>
        </w:rPr>
      </w:pPr>
      <w:r>
        <w:rPr>
          <w:b/>
        </w:rPr>
        <w:t xml:space="preserve">Ref: </w:t>
      </w:r>
      <w:r w:rsidR="00076C7B">
        <w:rPr>
          <w:b/>
        </w:rPr>
        <w:t>3.</w:t>
      </w:r>
      <w:r w:rsidR="008A4C38">
        <w:rPr>
          <w:b/>
        </w:rPr>
        <w:t>1.1</w:t>
      </w:r>
      <w:r w:rsidR="00076C7B">
        <w:rPr>
          <w:b/>
        </w:rPr>
        <w:t>/CS-IC/ESIP</w:t>
      </w:r>
    </w:p>
    <w:p w:rsidR="00F36DE9" w:rsidRDefault="00F36DE9" w:rsidP="009F6B01">
      <w:pPr>
        <w:spacing w:after="60"/>
        <w:outlineLvl w:val="1"/>
        <w:rPr>
          <w:b/>
        </w:rPr>
      </w:pPr>
    </w:p>
    <w:p w:rsidR="00F36DE9" w:rsidRPr="00F36DE9" w:rsidRDefault="00F36DE9" w:rsidP="00F36DE9">
      <w:pPr>
        <w:numPr>
          <w:ilvl w:val="0"/>
          <w:numId w:val="6"/>
        </w:numPr>
        <w:tabs>
          <w:tab w:val="num" w:pos="540"/>
        </w:tabs>
        <w:ind w:left="540" w:hanging="540"/>
        <w:jc w:val="both"/>
      </w:pPr>
      <w:r w:rsidRPr="00F36DE9">
        <w:rPr>
          <w:b/>
        </w:rPr>
        <w:t>Background</w:t>
      </w:r>
    </w:p>
    <w:p w:rsidR="00F36DE9" w:rsidRPr="00F36DE9" w:rsidRDefault="00F36DE9" w:rsidP="00F36DE9">
      <w:pPr>
        <w:rPr>
          <w:color w:val="000000"/>
        </w:rPr>
      </w:pPr>
    </w:p>
    <w:p w:rsidR="00F36DE9" w:rsidRPr="00F36DE9" w:rsidRDefault="00F36DE9" w:rsidP="00F36DE9">
      <w:pPr>
        <w:spacing w:line="276" w:lineRule="auto"/>
        <w:jc w:val="both"/>
      </w:pPr>
      <w:r w:rsidRPr="00F36DE9">
        <w:t>The Government of Kosovo has received a World Bank Credit to implement an Education Systems Improvement Project (ESIP). The project is approximately US$11 million equivalent and aims at supporting the education sector reforms in Kosovo in order to (</w:t>
      </w:r>
      <w:proofErr w:type="spellStart"/>
      <w:r w:rsidRPr="00F36DE9">
        <w:t>i</w:t>
      </w:r>
      <w:proofErr w:type="spellEnd"/>
      <w:r w:rsidRPr="00F36DE9">
        <w:t>) improve the Strategic and financial planning and monitoring capacity for decentralized education system; (ii) improve and strengthen teacher management and certification; (iii) provide support for the strengthening and improvement of Kosovo’s student assessment and examination system; and (iv) strengthening Education Monitoring and Evaluation Capacity and Implementation and Communications Support.</w:t>
      </w:r>
      <w:r w:rsidRPr="00F36DE9">
        <w:rPr>
          <w:rStyle w:val="FootnoteReference"/>
        </w:rPr>
        <w:footnoteReference w:id="1"/>
      </w:r>
    </w:p>
    <w:p w:rsidR="00F36DE9" w:rsidRPr="00F36DE9" w:rsidRDefault="00F36DE9" w:rsidP="00F36DE9">
      <w:pPr>
        <w:spacing w:before="100" w:beforeAutospacing="1"/>
        <w:jc w:val="both"/>
      </w:pPr>
      <w:r w:rsidRPr="00F36DE9">
        <w:t xml:space="preserve">The project is organized in two main components and their sub-components as shown below: </w:t>
      </w:r>
    </w:p>
    <w:p w:rsidR="00F36DE9" w:rsidRPr="00F36DE9" w:rsidRDefault="00F36DE9" w:rsidP="00F36DE9">
      <w:pPr>
        <w:spacing w:before="100" w:beforeAutospacing="1"/>
        <w:jc w:val="both"/>
      </w:pPr>
      <w:r w:rsidRPr="00F36DE9">
        <w:lastRenderedPageBreak/>
        <w:t>Component 1 aims to improve the strategic and financial planning and monitoring capacity for decentralized education system. The sub-components are: 1.1 Strengthening strategic planning and financial management capacities; 1.2 Enhancing the existing Education Management Information System (EMIS); and 1.3 School Development Grants.</w:t>
      </w:r>
    </w:p>
    <w:p w:rsidR="00F36DE9" w:rsidRPr="00F36DE9" w:rsidRDefault="00F36DE9" w:rsidP="00F36DE9">
      <w:pPr>
        <w:spacing w:before="100" w:beforeAutospacing="1"/>
        <w:jc w:val="both"/>
      </w:pPr>
      <w:r w:rsidRPr="00F36DE9">
        <w:t>Component 2 aims to improve and strengthen teacher management and certification system and facilitate the use of international best practices in assessing the quality of education and certification. Its sub-components are: 2.1 Implementation and Improvements to the Teacher Career System; 2.2 Strengthening capacities of key institutions for monitoring educational outcomes and assessment of student learning; and 2.3 Improving accountability and quality assurance of higher education through the development of key professional licensing statutes in priority economic fields.</w:t>
      </w:r>
    </w:p>
    <w:p w:rsidR="00F36DE9" w:rsidRPr="00F36DE9" w:rsidRDefault="00F36DE9" w:rsidP="00F36DE9">
      <w:pPr>
        <w:autoSpaceDE w:val="0"/>
        <w:autoSpaceDN w:val="0"/>
        <w:adjustRightInd w:val="0"/>
        <w:spacing w:line="240" w:lineRule="atLeast"/>
        <w:jc w:val="both"/>
      </w:pPr>
    </w:p>
    <w:p w:rsidR="00F36DE9" w:rsidRPr="00F36DE9" w:rsidRDefault="00F36DE9" w:rsidP="00F36DE9">
      <w:pPr>
        <w:autoSpaceDE w:val="0"/>
        <w:autoSpaceDN w:val="0"/>
        <w:adjustRightInd w:val="0"/>
        <w:spacing w:line="240" w:lineRule="atLeast"/>
        <w:jc w:val="both"/>
        <w:rPr>
          <w:color w:val="000000"/>
        </w:rPr>
      </w:pPr>
      <w:r w:rsidRPr="00F36DE9">
        <w:t>The Ministry of Education, Science and Technology (MEST) is responsible for the overall implementation of the project, the prioritization and preparation of the annual activity plans, and the coordination of various activities in the Project across different departments, municipalities, and school. The General Secretary of MEST is responsible for coordination and monitoring of activities at a technical level. Under the supervision of the General Secretary, the Project Coordination Unit (PCU), consisting of the Project Coordinator, Procurement Specialist, Financial Management Officer, and additional support staff, will be responsible for the day-to-day implementation of the Project. The PCU will be headed by an externally-hired Project Coordinator</w:t>
      </w:r>
      <w:r>
        <w:t xml:space="preserve"> </w:t>
      </w:r>
      <w:r w:rsidRPr="00F36DE9">
        <w:rPr>
          <w:color w:val="000000"/>
        </w:rPr>
        <w:t xml:space="preserve">who will report to the General Secretary. Policy oversight will be the responsibility of a Steering Committee chaired by the Minister of Education or his/ her designee. Details on the project implementation arrangements will be set out in a Project Appraisal Document and Project Operational Manual (POM). </w:t>
      </w:r>
    </w:p>
    <w:p w:rsidR="00F36DE9" w:rsidRPr="00F36DE9" w:rsidRDefault="00F36DE9" w:rsidP="00F36DE9">
      <w:pPr>
        <w:autoSpaceDE w:val="0"/>
        <w:autoSpaceDN w:val="0"/>
        <w:adjustRightInd w:val="0"/>
        <w:spacing w:line="240" w:lineRule="atLeast"/>
      </w:pPr>
    </w:p>
    <w:p w:rsidR="00F36DE9" w:rsidRPr="00F36DE9" w:rsidRDefault="00F36DE9" w:rsidP="00F36DE9">
      <w:pPr>
        <w:numPr>
          <w:ilvl w:val="0"/>
          <w:numId w:val="6"/>
        </w:numPr>
        <w:tabs>
          <w:tab w:val="num" w:pos="540"/>
        </w:tabs>
        <w:ind w:left="540" w:hanging="540"/>
        <w:jc w:val="both"/>
        <w:rPr>
          <w:b/>
        </w:rPr>
      </w:pPr>
      <w:bookmarkStart w:id="2" w:name="_Toc144299902"/>
      <w:r w:rsidRPr="00F36DE9">
        <w:rPr>
          <w:b/>
        </w:rPr>
        <w:t>Scope of Work</w:t>
      </w:r>
      <w:bookmarkEnd w:id="2"/>
    </w:p>
    <w:p w:rsidR="00F36DE9" w:rsidRPr="00F36DE9" w:rsidRDefault="00F36DE9" w:rsidP="00F36DE9"/>
    <w:p w:rsidR="00F36DE9" w:rsidRPr="00F36DE9" w:rsidRDefault="00F36DE9" w:rsidP="00F36DE9">
      <w:pPr>
        <w:suppressAutoHyphens/>
        <w:spacing w:after="120"/>
        <w:jc w:val="both"/>
        <w:rPr>
          <w:b/>
        </w:rPr>
      </w:pPr>
      <w:r w:rsidRPr="00F36DE9">
        <w:rPr>
          <w:b/>
        </w:rPr>
        <w:t>Duties and Responsibilities</w:t>
      </w:r>
    </w:p>
    <w:p w:rsidR="00F36DE9" w:rsidRPr="00F36DE9" w:rsidRDefault="00F36DE9" w:rsidP="00F36DE9">
      <w:pPr>
        <w:suppressAutoHyphens/>
        <w:spacing w:after="120"/>
        <w:jc w:val="both"/>
      </w:pPr>
      <w:r w:rsidRPr="00F36DE9">
        <w:t>The Project Coordinator (PC) will report on a weekly basis to the General Secretary of the MEST and the World Bank team on progress with project implementation. Under the supervision and guidance of the General Secretary, the PC will be responsible for the following tasks:</w:t>
      </w:r>
    </w:p>
    <w:p w:rsidR="00F36DE9" w:rsidRPr="00F36DE9" w:rsidRDefault="00F36DE9" w:rsidP="00F36DE9">
      <w:pPr>
        <w:tabs>
          <w:tab w:val="left" w:pos="405"/>
        </w:tabs>
        <w:jc w:val="both"/>
      </w:pPr>
    </w:p>
    <w:p w:rsidR="00F36DE9" w:rsidRPr="00F36DE9" w:rsidRDefault="00F36DE9" w:rsidP="00F36DE9">
      <w:pPr>
        <w:numPr>
          <w:ilvl w:val="0"/>
          <w:numId w:val="5"/>
        </w:numPr>
        <w:jc w:val="both"/>
      </w:pPr>
      <w:r w:rsidRPr="00F36DE9">
        <w:t>Coordinate the day-to-day management of the preparation activities pertaining to MEST responsibilities, including but not limited to support the preparation and updates of the Project Operational (</w:t>
      </w:r>
      <w:r w:rsidRPr="00F36DE9">
        <w:rPr>
          <w:i/>
        </w:rPr>
        <w:t>i.e.</w:t>
      </w:r>
      <w:r w:rsidRPr="00F36DE9">
        <w:t xml:space="preserve">, implementation schedules, procurement plan, and costing tables), and supporting the General Secretary in supervision of preparation and coordination within MEST and other stakeholders. </w:t>
      </w:r>
    </w:p>
    <w:p w:rsidR="00F36DE9" w:rsidRPr="00F36DE9" w:rsidRDefault="00F36DE9" w:rsidP="00F36DE9">
      <w:pPr>
        <w:ind w:left="720"/>
        <w:jc w:val="both"/>
      </w:pPr>
    </w:p>
    <w:p w:rsidR="00F36DE9" w:rsidRPr="00F36DE9" w:rsidRDefault="00F36DE9" w:rsidP="00F36DE9">
      <w:pPr>
        <w:numPr>
          <w:ilvl w:val="0"/>
          <w:numId w:val="5"/>
        </w:numPr>
        <w:jc w:val="both"/>
      </w:pPr>
      <w:r w:rsidRPr="00F36DE9">
        <w:t>Coordinate the day-to-day management of the implementation of the Project activities in accordance with the Project Operational Manual and the World Bank rules and procedures, and in close coordination with the Departments of the MEST, Municipal Education Directorates, and municipalities involved in implementation of the project.</w:t>
      </w:r>
    </w:p>
    <w:p w:rsidR="00F36DE9" w:rsidRPr="00F36DE9" w:rsidRDefault="00F36DE9" w:rsidP="00F36DE9">
      <w:pPr>
        <w:autoSpaceDE w:val="0"/>
        <w:autoSpaceDN w:val="0"/>
        <w:adjustRightInd w:val="0"/>
        <w:spacing w:line="240" w:lineRule="atLeast"/>
        <w:ind w:left="360"/>
        <w:rPr>
          <w:color w:val="000000"/>
        </w:rPr>
      </w:pPr>
    </w:p>
    <w:p w:rsidR="00F36DE9" w:rsidRPr="00F36DE9" w:rsidRDefault="00F36DE9" w:rsidP="00F36DE9">
      <w:pPr>
        <w:numPr>
          <w:ilvl w:val="0"/>
          <w:numId w:val="5"/>
        </w:numPr>
        <w:autoSpaceDE w:val="0"/>
        <w:autoSpaceDN w:val="0"/>
        <w:adjustRightInd w:val="0"/>
        <w:spacing w:line="240" w:lineRule="atLeast"/>
        <w:jc w:val="both"/>
        <w:rPr>
          <w:color w:val="000000"/>
        </w:rPr>
      </w:pPr>
      <w:r w:rsidRPr="00F36DE9">
        <w:rPr>
          <w:color w:val="000000"/>
        </w:rPr>
        <w:t xml:space="preserve">Supervise the work of the Financial Management Officer and Procurement Specialist supporting implementation of the Project, to ensure compliance with Project Implementation Documents and </w:t>
      </w:r>
      <w:r w:rsidRPr="00F36DE9">
        <w:t xml:space="preserve">World Bank rules and procedures, including the </w:t>
      </w:r>
      <w:r w:rsidRPr="00F36DE9">
        <w:lastRenderedPageBreak/>
        <w:t>preparation of financial reports and other required reporting as specified in the Loan Agreement and the Project Appraisal Document</w:t>
      </w:r>
      <w:r w:rsidRPr="00F36DE9">
        <w:rPr>
          <w:color w:val="000000"/>
        </w:rPr>
        <w:t xml:space="preserve">. </w:t>
      </w:r>
    </w:p>
    <w:p w:rsidR="00F36DE9" w:rsidRPr="00F36DE9" w:rsidRDefault="00F36DE9" w:rsidP="00F36DE9">
      <w:pPr>
        <w:autoSpaceDE w:val="0"/>
        <w:autoSpaceDN w:val="0"/>
        <w:adjustRightInd w:val="0"/>
        <w:spacing w:line="240" w:lineRule="atLeast"/>
        <w:ind w:left="720"/>
        <w:jc w:val="both"/>
        <w:rPr>
          <w:color w:val="000000"/>
        </w:rPr>
      </w:pPr>
    </w:p>
    <w:p w:rsidR="00F36DE9" w:rsidRPr="00F36DE9" w:rsidRDefault="00F36DE9" w:rsidP="00F36DE9">
      <w:pPr>
        <w:numPr>
          <w:ilvl w:val="0"/>
          <w:numId w:val="5"/>
        </w:numPr>
        <w:jc w:val="both"/>
        <w:rPr>
          <w:color w:val="000000"/>
        </w:rPr>
      </w:pPr>
      <w:r w:rsidRPr="00F36DE9">
        <w:rPr>
          <w:color w:val="000000"/>
        </w:rPr>
        <w:t xml:space="preserve">Organize monthly scheduled meetings, and </w:t>
      </w:r>
      <w:r w:rsidRPr="00F36DE9">
        <w:rPr>
          <w:i/>
          <w:color w:val="000000"/>
        </w:rPr>
        <w:t>ad hoc</w:t>
      </w:r>
      <w:r w:rsidRPr="00F36DE9">
        <w:rPr>
          <w:color w:val="000000"/>
        </w:rPr>
        <w:t xml:space="preserve"> meetings as necessary, with relevant MEST staff and affiliated institutes, prepare the minutes of the meetings with the next steps agreed, and follow-up on the next steps to ensure the implementation of activities are on track.</w:t>
      </w:r>
    </w:p>
    <w:p w:rsidR="00F36DE9" w:rsidRPr="00F36DE9" w:rsidRDefault="00F36DE9" w:rsidP="00F36DE9">
      <w:pPr>
        <w:tabs>
          <w:tab w:val="left" w:pos="405"/>
        </w:tabs>
        <w:rPr>
          <w:color w:val="000000"/>
        </w:rPr>
      </w:pPr>
    </w:p>
    <w:p w:rsidR="00F36DE9" w:rsidRPr="00F36DE9" w:rsidRDefault="00F36DE9" w:rsidP="00F36DE9">
      <w:pPr>
        <w:numPr>
          <w:ilvl w:val="0"/>
          <w:numId w:val="5"/>
        </w:numPr>
        <w:jc w:val="both"/>
        <w:rPr>
          <w:color w:val="000000"/>
        </w:rPr>
      </w:pPr>
      <w:r w:rsidRPr="00F36DE9">
        <w:rPr>
          <w:color w:val="000000"/>
        </w:rPr>
        <w:t>Update the annual implementation schedule in collaboration with MEST departments, municipalities and other affiliated institutes involved in the implementation of the Project; coordinate closely with Budget and Finance Department to ensure the implementation schedule and costing tables are in accordance with the Medium Term Expenditure Framework (MTEF) and annual education budget.</w:t>
      </w:r>
    </w:p>
    <w:p w:rsidR="00F36DE9" w:rsidRPr="00F36DE9" w:rsidRDefault="00F36DE9" w:rsidP="00F36DE9">
      <w:pPr>
        <w:tabs>
          <w:tab w:val="left" w:pos="405"/>
        </w:tabs>
        <w:rPr>
          <w:color w:val="000000"/>
        </w:rPr>
      </w:pPr>
    </w:p>
    <w:p w:rsidR="00F36DE9" w:rsidRPr="00F36DE9" w:rsidRDefault="00F36DE9" w:rsidP="00F36DE9">
      <w:pPr>
        <w:numPr>
          <w:ilvl w:val="0"/>
          <w:numId w:val="5"/>
        </w:numPr>
        <w:jc w:val="both"/>
        <w:rPr>
          <w:color w:val="000000"/>
        </w:rPr>
      </w:pPr>
      <w:r w:rsidRPr="00F36DE9">
        <w:rPr>
          <w:color w:val="000000"/>
        </w:rPr>
        <w:t>Collect necessary data from the relevant departments of MEST and municipalities to monitor the Project results matrix indicators and the education system performance indicators as defined in the Project Appraisal Document.</w:t>
      </w:r>
    </w:p>
    <w:p w:rsidR="00F36DE9" w:rsidRPr="00F36DE9" w:rsidRDefault="00F36DE9" w:rsidP="00F36DE9">
      <w:pPr>
        <w:tabs>
          <w:tab w:val="left" w:pos="405"/>
        </w:tabs>
        <w:rPr>
          <w:color w:val="000000"/>
        </w:rPr>
      </w:pPr>
    </w:p>
    <w:p w:rsidR="00F36DE9" w:rsidRPr="00F36DE9" w:rsidRDefault="00F36DE9" w:rsidP="00F36DE9">
      <w:pPr>
        <w:numPr>
          <w:ilvl w:val="0"/>
          <w:numId w:val="5"/>
        </w:numPr>
        <w:jc w:val="both"/>
        <w:rPr>
          <w:color w:val="000000"/>
        </w:rPr>
      </w:pPr>
      <w:r w:rsidRPr="00F36DE9">
        <w:rPr>
          <w:color w:val="000000"/>
        </w:rPr>
        <w:t xml:space="preserve">Assist and guide the technical departments implementing the respective components in preparing terms of reference and technical specifications and prepare necessary procurement documents to procure required technical assistance, goods and services.  </w:t>
      </w:r>
    </w:p>
    <w:p w:rsidR="00F36DE9" w:rsidRPr="00F36DE9" w:rsidRDefault="00F36DE9" w:rsidP="00F36DE9">
      <w:pPr>
        <w:tabs>
          <w:tab w:val="left" w:pos="405"/>
        </w:tabs>
        <w:rPr>
          <w:color w:val="000000"/>
        </w:rPr>
      </w:pPr>
    </w:p>
    <w:p w:rsidR="00F36DE9" w:rsidRPr="00F36DE9" w:rsidRDefault="00F36DE9" w:rsidP="00F36DE9">
      <w:pPr>
        <w:numPr>
          <w:ilvl w:val="0"/>
          <w:numId w:val="5"/>
        </w:numPr>
        <w:jc w:val="both"/>
        <w:rPr>
          <w:color w:val="000000"/>
        </w:rPr>
      </w:pPr>
      <w:r w:rsidRPr="00F36DE9">
        <w:rPr>
          <w:color w:val="000000"/>
        </w:rPr>
        <w:t xml:space="preserve">Prepare the progress monitoring report by October each year (unless otherwise agreed) by coordinating inputs from staff working in each priority area of the Project and other relevant player. </w:t>
      </w:r>
    </w:p>
    <w:p w:rsidR="00F36DE9" w:rsidRPr="00F36DE9" w:rsidRDefault="00F36DE9" w:rsidP="00F36DE9">
      <w:pPr>
        <w:autoSpaceDE w:val="0"/>
        <w:autoSpaceDN w:val="0"/>
        <w:adjustRightInd w:val="0"/>
        <w:spacing w:line="240" w:lineRule="atLeast"/>
        <w:ind w:left="360"/>
        <w:rPr>
          <w:color w:val="000000"/>
        </w:rPr>
      </w:pPr>
    </w:p>
    <w:p w:rsidR="00F36DE9" w:rsidRPr="00F36DE9" w:rsidRDefault="00F36DE9" w:rsidP="00F36DE9">
      <w:pPr>
        <w:numPr>
          <w:ilvl w:val="0"/>
          <w:numId w:val="5"/>
        </w:numPr>
        <w:autoSpaceDE w:val="0"/>
        <w:autoSpaceDN w:val="0"/>
        <w:adjustRightInd w:val="0"/>
        <w:spacing w:line="240" w:lineRule="atLeast"/>
        <w:jc w:val="both"/>
        <w:rPr>
          <w:color w:val="000000"/>
        </w:rPr>
      </w:pPr>
      <w:r w:rsidRPr="00F36DE9">
        <w:rPr>
          <w:color w:val="000000"/>
        </w:rPr>
        <w:t xml:space="preserve">Contribute to any other tasks related to the implementation of the Project when the demand arises from the Minister or Deputy Ministers of Education, Science and Technology, General Secretary, and technical departments and other affiliated institutes. </w:t>
      </w:r>
    </w:p>
    <w:p w:rsidR="00F36DE9" w:rsidRPr="00F36DE9" w:rsidRDefault="00F36DE9" w:rsidP="00F36DE9">
      <w:pPr>
        <w:ind w:left="720"/>
        <w:rPr>
          <w:color w:val="000000"/>
        </w:rPr>
      </w:pPr>
    </w:p>
    <w:p w:rsidR="00F36DE9" w:rsidRPr="00F36DE9" w:rsidRDefault="00F36DE9" w:rsidP="00F36DE9">
      <w:pPr>
        <w:numPr>
          <w:ilvl w:val="0"/>
          <w:numId w:val="6"/>
        </w:numPr>
        <w:tabs>
          <w:tab w:val="num" w:pos="540"/>
        </w:tabs>
        <w:ind w:left="540" w:hanging="540"/>
        <w:jc w:val="both"/>
        <w:rPr>
          <w:b/>
        </w:rPr>
      </w:pPr>
      <w:bookmarkStart w:id="3" w:name="_Toc144299906"/>
      <w:r w:rsidRPr="00F36DE9">
        <w:rPr>
          <w:b/>
        </w:rPr>
        <w:t>Qualifications</w:t>
      </w:r>
      <w:bookmarkEnd w:id="3"/>
    </w:p>
    <w:p w:rsidR="00F36DE9" w:rsidRPr="00F36DE9" w:rsidRDefault="00F36DE9" w:rsidP="00F36DE9">
      <w:pPr>
        <w:ind w:left="540"/>
        <w:jc w:val="both"/>
        <w:rPr>
          <w:b/>
        </w:rPr>
      </w:pPr>
    </w:p>
    <w:p w:rsidR="00F36DE9" w:rsidRPr="00F36DE9" w:rsidRDefault="00F36DE9" w:rsidP="00F36DE9">
      <w:pPr>
        <w:numPr>
          <w:ilvl w:val="0"/>
          <w:numId w:val="16"/>
        </w:numPr>
        <w:jc w:val="both"/>
      </w:pPr>
      <w:r w:rsidRPr="00F36DE9">
        <w:t>Master in education or related social science, preferably in education management;</w:t>
      </w:r>
    </w:p>
    <w:p w:rsidR="00F36DE9" w:rsidRPr="00F36DE9" w:rsidRDefault="00F36DE9" w:rsidP="00F36DE9">
      <w:pPr>
        <w:numPr>
          <w:ilvl w:val="0"/>
          <w:numId w:val="16"/>
        </w:numPr>
        <w:jc w:val="both"/>
      </w:pPr>
      <w:r w:rsidRPr="00F36DE9">
        <w:t xml:space="preserve">Demonstrated project management experience (including management of staff), preferably with World Bank-funded projects as well as education projects; </w:t>
      </w:r>
    </w:p>
    <w:p w:rsidR="00F36DE9" w:rsidRPr="00F36DE9" w:rsidRDefault="00F36DE9" w:rsidP="00F36DE9">
      <w:pPr>
        <w:numPr>
          <w:ilvl w:val="0"/>
          <w:numId w:val="16"/>
        </w:numPr>
        <w:jc w:val="both"/>
      </w:pPr>
      <w:r w:rsidRPr="00F36DE9">
        <w:rPr>
          <w:lang w:val="en-GB"/>
        </w:rPr>
        <w:t>Experience in the education sector at the central and local/regional levels is an advantage, as it is the knowledge of the education sector in Kosovo;</w:t>
      </w:r>
    </w:p>
    <w:p w:rsidR="00F36DE9" w:rsidRPr="00F36DE9" w:rsidRDefault="00F36DE9" w:rsidP="00F36DE9">
      <w:pPr>
        <w:numPr>
          <w:ilvl w:val="0"/>
          <w:numId w:val="16"/>
        </w:numPr>
        <w:jc w:val="both"/>
      </w:pPr>
      <w:r w:rsidRPr="00F36DE9">
        <w:t>Basic knowledge in procurement and financial management;</w:t>
      </w:r>
    </w:p>
    <w:p w:rsidR="00F36DE9" w:rsidRPr="00F36DE9" w:rsidRDefault="00F36DE9" w:rsidP="00F36DE9">
      <w:pPr>
        <w:numPr>
          <w:ilvl w:val="0"/>
          <w:numId w:val="16"/>
        </w:numPr>
        <w:jc w:val="both"/>
        <w:rPr>
          <w:lang w:val="en-GB"/>
        </w:rPr>
      </w:pPr>
      <w:r w:rsidRPr="00F36DE9">
        <w:rPr>
          <w:lang w:val="en-GB"/>
        </w:rPr>
        <w:t>Proven reporting skills (samples of the reports may be requested);</w:t>
      </w:r>
    </w:p>
    <w:p w:rsidR="00F36DE9" w:rsidRPr="00F36DE9" w:rsidRDefault="00F36DE9" w:rsidP="00F36DE9">
      <w:pPr>
        <w:numPr>
          <w:ilvl w:val="0"/>
          <w:numId w:val="16"/>
        </w:numPr>
        <w:jc w:val="both"/>
        <w:rPr>
          <w:lang w:val="en-GB"/>
        </w:rPr>
      </w:pPr>
      <w:r w:rsidRPr="00F36DE9">
        <w:rPr>
          <w:lang w:val="en-GB"/>
        </w:rPr>
        <w:t>Excellent command of spoken and written English;</w:t>
      </w:r>
    </w:p>
    <w:p w:rsidR="00F36DE9" w:rsidRPr="00F36DE9" w:rsidRDefault="00F36DE9" w:rsidP="00F36DE9">
      <w:pPr>
        <w:numPr>
          <w:ilvl w:val="0"/>
          <w:numId w:val="16"/>
        </w:numPr>
        <w:jc w:val="both"/>
        <w:rPr>
          <w:lang w:val="en-GB"/>
        </w:rPr>
      </w:pPr>
      <w:r w:rsidRPr="00F36DE9">
        <w:rPr>
          <w:lang w:val="en-GB"/>
        </w:rPr>
        <w:t>Excellent communication and team working skills;</w:t>
      </w:r>
    </w:p>
    <w:p w:rsidR="00F36DE9" w:rsidRPr="00F36DE9" w:rsidRDefault="00F36DE9" w:rsidP="00F36DE9">
      <w:pPr>
        <w:numPr>
          <w:ilvl w:val="0"/>
          <w:numId w:val="16"/>
        </w:numPr>
        <w:jc w:val="both"/>
        <w:rPr>
          <w:lang w:val="en-GB"/>
        </w:rPr>
      </w:pPr>
      <w:r w:rsidRPr="00F36DE9">
        <w:rPr>
          <w:lang w:val="en-GB"/>
        </w:rPr>
        <w:t>Basic computer skills and knowledge of MS Office applications.</w:t>
      </w:r>
    </w:p>
    <w:p w:rsidR="008A4C38" w:rsidRPr="00F36DE9" w:rsidRDefault="008A4C38" w:rsidP="009F6B01">
      <w:pPr>
        <w:spacing w:after="60"/>
        <w:outlineLvl w:val="1"/>
        <w:rPr>
          <w:b/>
        </w:rPr>
      </w:pPr>
    </w:p>
    <w:p w:rsidR="006B2192" w:rsidRPr="00C76F85" w:rsidRDefault="006B2192" w:rsidP="00C951FD">
      <w:pPr>
        <w:jc w:val="both"/>
        <w:rPr>
          <w:b/>
        </w:rPr>
      </w:pPr>
      <w:r w:rsidRPr="00C76F85">
        <w:rPr>
          <w:b/>
        </w:rPr>
        <w:t>Duration</w:t>
      </w:r>
      <w:r w:rsidR="00C951FD">
        <w:rPr>
          <w:b/>
        </w:rPr>
        <w:t xml:space="preserve"> of the Assignment</w:t>
      </w:r>
    </w:p>
    <w:p w:rsidR="006B2192" w:rsidRPr="00747FEB" w:rsidRDefault="006B2192" w:rsidP="006B2192">
      <w:pPr>
        <w:rPr>
          <w:b/>
          <w:sz w:val="16"/>
          <w:szCs w:val="16"/>
        </w:rPr>
      </w:pPr>
    </w:p>
    <w:p w:rsidR="006B2192" w:rsidRDefault="00F36DE9" w:rsidP="006B2192">
      <w:pPr>
        <w:jc w:val="both"/>
        <w:rPr>
          <w:rFonts w:eastAsiaTheme="minorHAnsi"/>
          <w:color w:val="000000"/>
          <w:spacing w:val="-2"/>
          <w:szCs w:val="22"/>
        </w:rPr>
      </w:pPr>
      <w:r w:rsidRPr="00F36DE9">
        <w:rPr>
          <w:rFonts w:eastAsiaTheme="minorHAnsi"/>
          <w:color w:val="000000"/>
          <w:spacing w:val="-2"/>
          <w:szCs w:val="22"/>
        </w:rPr>
        <w:t>The work of the Consultant</w:t>
      </w:r>
      <w:r>
        <w:rPr>
          <w:rFonts w:eastAsiaTheme="minorHAnsi"/>
          <w:color w:val="000000"/>
          <w:spacing w:val="-2"/>
          <w:szCs w:val="22"/>
        </w:rPr>
        <w:t xml:space="preserve"> </w:t>
      </w:r>
      <w:r w:rsidRPr="00F36DE9">
        <w:rPr>
          <w:rFonts w:eastAsiaTheme="minorHAnsi"/>
          <w:color w:val="000000"/>
          <w:spacing w:val="-2"/>
          <w:szCs w:val="22"/>
        </w:rPr>
        <w:t>will be on full time bases.</w:t>
      </w:r>
    </w:p>
    <w:p w:rsidR="00F36DE9" w:rsidRPr="00F36DE9" w:rsidRDefault="00F36DE9" w:rsidP="006B2192">
      <w:pPr>
        <w:jc w:val="both"/>
        <w:rPr>
          <w:rFonts w:eastAsiaTheme="minorHAnsi"/>
          <w:color w:val="000000"/>
          <w:spacing w:val="-2"/>
          <w:szCs w:val="22"/>
        </w:rPr>
      </w:pPr>
    </w:p>
    <w:p w:rsidR="008978A9" w:rsidRDefault="00AD48AA" w:rsidP="00982D76">
      <w:pPr>
        <w:pStyle w:val="Default"/>
        <w:spacing w:line="276" w:lineRule="auto"/>
        <w:rPr>
          <w:spacing w:val="-2"/>
          <w:szCs w:val="22"/>
        </w:rPr>
      </w:pPr>
      <w:r w:rsidRPr="00E57870">
        <w:rPr>
          <w:spacing w:val="-2"/>
          <w:szCs w:val="22"/>
        </w:rPr>
        <w:lastRenderedPageBreak/>
        <w:t xml:space="preserve">The </w:t>
      </w:r>
      <w:r w:rsidRPr="00096E21">
        <w:rPr>
          <w:rFonts w:eastAsia="Times New Roman"/>
          <w:color w:val="auto"/>
        </w:rPr>
        <w:t>Ministry of Education, Science and Technology</w:t>
      </w:r>
      <w:r w:rsidR="00076C7B">
        <w:rPr>
          <w:rFonts w:eastAsia="Times New Roman"/>
          <w:color w:val="auto"/>
        </w:rPr>
        <w:t xml:space="preserve"> </w:t>
      </w:r>
      <w:r w:rsidRPr="00E57870">
        <w:rPr>
          <w:spacing w:val="-2"/>
          <w:szCs w:val="22"/>
        </w:rPr>
        <w:t>now invites eligible</w:t>
      </w:r>
      <w:r>
        <w:rPr>
          <w:spacing w:val="-2"/>
          <w:szCs w:val="22"/>
        </w:rPr>
        <w:t xml:space="preserve"> individual </w:t>
      </w:r>
      <w:r w:rsidRPr="00E57870">
        <w:rPr>
          <w:spacing w:val="-2"/>
          <w:szCs w:val="22"/>
        </w:rPr>
        <w:t>consult</w:t>
      </w:r>
      <w:r>
        <w:rPr>
          <w:spacing w:val="-2"/>
          <w:szCs w:val="22"/>
        </w:rPr>
        <w:t>ants</w:t>
      </w:r>
      <w:r w:rsidRPr="00E57870">
        <w:rPr>
          <w:spacing w:val="-2"/>
          <w:szCs w:val="22"/>
        </w:rPr>
        <w:t xml:space="preserve"> to indicate their interest </w:t>
      </w:r>
      <w:r w:rsidR="00982D76">
        <w:rPr>
          <w:spacing w:val="-2"/>
          <w:szCs w:val="22"/>
        </w:rPr>
        <w:t>by submitting the CV and the Cover Letter</w:t>
      </w:r>
      <w:r w:rsidRPr="00E57870">
        <w:rPr>
          <w:spacing w:val="-2"/>
          <w:szCs w:val="22"/>
        </w:rPr>
        <w:t>. Interested Consultants should provide information demonstrating that they have the required qualifications and relevant experience to perform the Services</w:t>
      </w:r>
      <w:r w:rsidR="00F36DE9">
        <w:rPr>
          <w:spacing w:val="-2"/>
          <w:szCs w:val="22"/>
        </w:rPr>
        <w:t>.</w:t>
      </w:r>
    </w:p>
    <w:p w:rsidR="00AD48AA" w:rsidRPr="00747FEB" w:rsidRDefault="00AD48AA" w:rsidP="00AD48AA">
      <w:pPr>
        <w:suppressAutoHyphens/>
        <w:jc w:val="both"/>
        <w:rPr>
          <w:spacing w:val="-2"/>
          <w:sz w:val="16"/>
          <w:szCs w:val="16"/>
        </w:rPr>
      </w:pPr>
    </w:p>
    <w:p w:rsidR="008978A9" w:rsidRPr="00E57870" w:rsidRDefault="008978A9" w:rsidP="008978A9">
      <w:pPr>
        <w:suppressAutoHyphens/>
        <w:jc w:val="both"/>
        <w:rPr>
          <w:spacing w:val="-2"/>
          <w:szCs w:val="22"/>
        </w:rPr>
      </w:pPr>
      <w:r w:rsidRPr="00E57870">
        <w:rPr>
          <w:spacing w:val="-2"/>
          <w:szCs w:val="22"/>
        </w:rPr>
        <w:t xml:space="preserve">The attention of interested Consultants is drawn to paragraph 1.9 of the World Bank’s </w:t>
      </w:r>
      <w:hyperlink r:id="rId8" w:history="1">
        <w:r w:rsidRPr="00E57870">
          <w:rPr>
            <w:rStyle w:val="Hyperlink"/>
            <w:i/>
            <w:spacing w:val="-2"/>
            <w:szCs w:val="22"/>
          </w:rPr>
          <w:t>Guidelines: Selection and Employment of Consultants [under IBRD Loans and IDA Credits &amp; Grants] by World Bank Borrowers</w:t>
        </w:r>
      </w:hyperlink>
      <w:r w:rsidRPr="00E57870">
        <w:rPr>
          <w:spacing w:val="-2"/>
          <w:szCs w:val="22"/>
        </w:rPr>
        <w:t xml:space="preserve"> dated January 2011 </w:t>
      </w:r>
      <w:r w:rsidR="00AD48AA" w:rsidRPr="005D1A87">
        <w:t>revised on July 2014</w:t>
      </w:r>
      <w:r w:rsidRPr="00E57870">
        <w:rPr>
          <w:spacing w:val="-2"/>
          <w:szCs w:val="22"/>
        </w:rPr>
        <w:t>(“Consultant Guidelines”), setting forth the World Bank’s policy on conflict of interest.</w:t>
      </w:r>
    </w:p>
    <w:p w:rsidR="008978A9" w:rsidRPr="00747FEB" w:rsidRDefault="008978A9" w:rsidP="008978A9">
      <w:pPr>
        <w:suppressAutoHyphens/>
        <w:jc w:val="both"/>
        <w:rPr>
          <w:spacing w:val="-2"/>
          <w:sz w:val="16"/>
          <w:szCs w:val="16"/>
        </w:rPr>
      </w:pPr>
    </w:p>
    <w:p w:rsidR="008978A9" w:rsidRPr="00E57870" w:rsidRDefault="008978A9" w:rsidP="008978A9">
      <w:pPr>
        <w:suppressAutoHyphens/>
        <w:jc w:val="both"/>
        <w:rPr>
          <w:spacing w:val="-2"/>
          <w:szCs w:val="22"/>
        </w:rPr>
      </w:pPr>
      <w:r w:rsidRPr="00E57870">
        <w:rPr>
          <w:spacing w:val="-2"/>
          <w:szCs w:val="22"/>
        </w:rPr>
        <w:t>A Consultan</w:t>
      </w:r>
      <w:r>
        <w:rPr>
          <w:spacing w:val="-2"/>
          <w:szCs w:val="22"/>
        </w:rPr>
        <w:t xml:space="preserve">t </w:t>
      </w:r>
      <w:r w:rsidRPr="00E57870">
        <w:rPr>
          <w:spacing w:val="-2"/>
          <w:szCs w:val="22"/>
        </w:rPr>
        <w:t>will be selected in accordance with the</w:t>
      </w:r>
      <w:r>
        <w:rPr>
          <w:spacing w:val="-2"/>
          <w:szCs w:val="22"/>
        </w:rPr>
        <w:t xml:space="preserve"> Individual </w:t>
      </w:r>
      <w:r w:rsidRPr="00E57870">
        <w:rPr>
          <w:spacing w:val="-2"/>
          <w:szCs w:val="22"/>
        </w:rPr>
        <w:t>Consultant (</w:t>
      </w:r>
      <w:r>
        <w:rPr>
          <w:spacing w:val="-2"/>
          <w:szCs w:val="22"/>
        </w:rPr>
        <w:t>IC</w:t>
      </w:r>
      <w:r w:rsidRPr="00E57870">
        <w:rPr>
          <w:spacing w:val="-2"/>
          <w:szCs w:val="22"/>
        </w:rPr>
        <w:t>) method set out in the above m</w:t>
      </w:r>
      <w:r w:rsidR="00AD48AA">
        <w:rPr>
          <w:spacing w:val="-2"/>
          <w:szCs w:val="22"/>
        </w:rPr>
        <w:t>entioned Consultant Guidelines.</w:t>
      </w:r>
    </w:p>
    <w:p w:rsidR="008978A9" w:rsidRPr="00747FEB" w:rsidRDefault="008978A9" w:rsidP="008978A9">
      <w:pPr>
        <w:suppressAutoHyphens/>
        <w:rPr>
          <w:spacing w:val="-2"/>
          <w:sz w:val="16"/>
          <w:szCs w:val="16"/>
        </w:rPr>
      </w:pPr>
    </w:p>
    <w:p w:rsidR="008978A9" w:rsidRPr="00E57870" w:rsidRDefault="008978A9" w:rsidP="008978A9">
      <w:pPr>
        <w:suppressAutoHyphens/>
        <w:rPr>
          <w:spacing w:val="-2"/>
          <w:szCs w:val="22"/>
        </w:rPr>
      </w:pPr>
      <w:r w:rsidRPr="00E57870">
        <w:rPr>
          <w:spacing w:val="-2"/>
          <w:szCs w:val="22"/>
        </w:rPr>
        <w:t xml:space="preserve">Further information can be obtained at the address below during office hours </w:t>
      </w:r>
      <w:r w:rsidRPr="00E57870">
        <w:rPr>
          <w:b/>
          <w:i/>
          <w:spacing w:val="-2"/>
          <w:szCs w:val="22"/>
        </w:rPr>
        <w:t>i.e. 08:00 to 16:00 hours</w:t>
      </w:r>
      <w:r w:rsidRPr="00E57870">
        <w:rPr>
          <w:b/>
          <w:spacing w:val="-2"/>
          <w:szCs w:val="22"/>
        </w:rPr>
        <w:t>.</w:t>
      </w:r>
    </w:p>
    <w:p w:rsidR="008978A9" w:rsidRPr="00747FEB" w:rsidRDefault="008978A9" w:rsidP="008978A9">
      <w:pPr>
        <w:suppressAutoHyphens/>
        <w:rPr>
          <w:spacing w:val="-2"/>
          <w:sz w:val="16"/>
          <w:szCs w:val="16"/>
        </w:rPr>
      </w:pPr>
    </w:p>
    <w:p w:rsidR="008978A9" w:rsidRPr="00E57870" w:rsidRDefault="00982D76" w:rsidP="008978A9">
      <w:pPr>
        <w:suppressAutoHyphens/>
        <w:rPr>
          <w:szCs w:val="22"/>
        </w:rPr>
      </w:pPr>
      <w:r>
        <w:rPr>
          <w:spacing w:val="-2"/>
          <w:szCs w:val="22"/>
        </w:rPr>
        <w:t xml:space="preserve">A CV and a Cover Letter </w:t>
      </w:r>
      <w:r w:rsidR="008978A9" w:rsidRPr="00E57870">
        <w:rPr>
          <w:spacing w:val="-2"/>
          <w:szCs w:val="22"/>
        </w:rPr>
        <w:t xml:space="preserve">must be delivered in a written form to </w:t>
      </w:r>
      <w:r>
        <w:rPr>
          <w:spacing w:val="-2"/>
          <w:szCs w:val="22"/>
        </w:rPr>
        <w:t xml:space="preserve">the address below (in person, </w:t>
      </w:r>
      <w:r w:rsidR="008978A9" w:rsidRPr="00E57870">
        <w:rPr>
          <w:spacing w:val="-2"/>
          <w:szCs w:val="22"/>
        </w:rPr>
        <w:t>by mail, or by e-mail) by</w:t>
      </w:r>
      <w:r w:rsidR="00EE2595">
        <w:rPr>
          <w:spacing w:val="-2"/>
          <w:szCs w:val="22"/>
        </w:rPr>
        <w:t xml:space="preserve"> </w:t>
      </w:r>
      <w:r w:rsidR="00EE2595" w:rsidRPr="00EE2595">
        <w:rPr>
          <w:b/>
          <w:spacing w:val="-2"/>
          <w:szCs w:val="22"/>
        </w:rPr>
        <w:t xml:space="preserve">10:00 on </w:t>
      </w:r>
      <w:r w:rsidR="00283A26">
        <w:rPr>
          <w:b/>
          <w:spacing w:val="-2"/>
          <w:szCs w:val="22"/>
        </w:rPr>
        <w:t>Thursday 12</w:t>
      </w:r>
      <w:r w:rsidR="00F36DE9" w:rsidRPr="00F36DE9">
        <w:rPr>
          <w:b/>
          <w:spacing w:val="-2"/>
          <w:szCs w:val="22"/>
          <w:vertAlign w:val="superscript"/>
        </w:rPr>
        <w:t>th</w:t>
      </w:r>
      <w:r w:rsidR="00283A26">
        <w:rPr>
          <w:b/>
          <w:spacing w:val="-2"/>
          <w:szCs w:val="22"/>
        </w:rPr>
        <w:t xml:space="preserve"> </w:t>
      </w:r>
      <w:r w:rsidR="00BB76E8">
        <w:rPr>
          <w:b/>
          <w:spacing w:val="-2"/>
          <w:szCs w:val="22"/>
        </w:rPr>
        <w:t>Octo</w:t>
      </w:r>
      <w:r w:rsidR="00283A26">
        <w:rPr>
          <w:b/>
          <w:spacing w:val="-2"/>
          <w:szCs w:val="22"/>
        </w:rPr>
        <w:t>ber</w:t>
      </w:r>
      <w:r w:rsidR="00AD48AA" w:rsidRPr="00EE2595">
        <w:rPr>
          <w:b/>
          <w:spacing w:val="-2"/>
          <w:szCs w:val="22"/>
        </w:rPr>
        <w:t xml:space="preserve"> 201</w:t>
      </w:r>
      <w:r w:rsidR="00076C7B">
        <w:rPr>
          <w:b/>
          <w:spacing w:val="-2"/>
          <w:szCs w:val="22"/>
        </w:rPr>
        <w:t>7</w:t>
      </w:r>
      <w:r w:rsidR="008978A9" w:rsidRPr="00EE2595">
        <w:rPr>
          <w:b/>
          <w:spacing w:val="-2"/>
          <w:szCs w:val="22"/>
        </w:rPr>
        <w:t>.</w:t>
      </w:r>
    </w:p>
    <w:p w:rsidR="008978A9" w:rsidRPr="00747FEB" w:rsidRDefault="008978A9" w:rsidP="008978A9">
      <w:pPr>
        <w:rPr>
          <w:sz w:val="16"/>
          <w:szCs w:val="16"/>
        </w:rPr>
      </w:pPr>
    </w:p>
    <w:p w:rsidR="008978A9" w:rsidRPr="00E57870" w:rsidRDefault="008978A9" w:rsidP="008978A9">
      <w:pPr>
        <w:rPr>
          <w:szCs w:val="22"/>
        </w:rPr>
      </w:pPr>
      <w:r w:rsidRPr="00E57870">
        <w:rPr>
          <w:szCs w:val="22"/>
        </w:rPr>
        <w:t xml:space="preserve">Project </w:t>
      </w:r>
      <w:r w:rsidR="00AD48AA">
        <w:rPr>
          <w:szCs w:val="22"/>
        </w:rPr>
        <w:t>Coordination Unit – PCU</w:t>
      </w:r>
    </w:p>
    <w:p w:rsidR="008978A9" w:rsidRDefault="003912FF" w:rsidP="008978A9">
      <w:pPr>
        <w:rPr>
          <w:szCs w:val="22"/>
        </w:rPr>
      </w:pPr>
      <w:r>
        <w:rPr>
          <w:szCs w:val="22"/>
        </w:rPr>
        <w:t>Ad</w:t>
      </w:r>
      <w:r w:rsidR="00982D76">
        <w:rPr>
          <w:szCs w:val="22"/>
        </w:rPr>
        <w:t>d</w:t>
      </w:r>
      <w:r>
        <w:rPr>
          <w:szCs w:val="22"/>
        </w:rPr>
        <w:t>res</w:t>
      </w:r>
      <w:r w:rsidR="00982D76">
        <w:rPr>
          <w:szCs w:val="22"/>
        </w:rPr>
        <w:t>s</w:t>
      </w:r>
      <w:r>
        <w:rPr>
          <w:szCs w:val="22"/>
        </w:rPr>
        <w:t xml:space="preserve">: </w:t>
      </w:r>
      <w:proofErr w:type="spellStart"/>
      <w:r>
        <w:rPr>
          <w:szCs w:val="22"/>
        </w:rPr>
        <w:t>Agim</w:t>
      </w:r>
      <w:proofErr w:type="spellEnd"/>
      <w:r>
        <w:rPr>
          <w:szCs w:val="22"/>
        </w:rPr>
        <w:t xml:space="preserve"> </w:t>
      </w:r>
      <w:proofErr w:type="spellStart"/>
      <w:r>
        <w:rPr>
          <w:szCs w:val="22"/>
        </w:rPr>
        <w:t>Ramadani</w:t>
      </w:r>
      <w:r w:rsidR="00982D76">
        <w:rPr>
          <w:szCs w:val="22"/>
        </w:rPr>
        <w:t>n.n</w:t>
      </w:r>
      <w:proofErr w:type="spellEnd"/>
    </w:p>
    <w:p w:rsidR="00982D76" w:rsidRPr="00E57870" w:rsidRDefault="00982D76" w:rsidP="008978A9">
      <w:pPr>
        <w:rPr>
          <w:szCs w:val="22"/>
        </w:rPr>
      </w:pPr>
      <w:r>
        <w:rPr>
          <w:szCs w:val="22"/>
        </w:rPr>
        <w:t>Ministry of Education, Science and Technology</w:t>
      </w:r>
      <w:r w:rsidR="00EE2595">
        <w:rPr>
          <w:szCs w:val="22"/>
        </w:rPr>
        <w:t>, Office 30</w:t>
      </w:r>
      <w:r w:rsidR="00076C7B">
        <w:rPr>
          <w:szCs w:val="22"/>
        </w:rPr>
        <w:t>9</w:t>
      </w:r>
      <w:r w:rsidR="00EE2595">
        <w:rPr>
          <w:szCs w:val="22"/>
        </w:rPr>
        <w:t>.</w:t>
      </w:r>
    </w:p>
    <w:p w:rsidR="008978A9" w:rsidRPr="00E57870" w:rsidRDefault="008978A9" w:rsidP="008978A9">
      <w:pPr>
        <w:rPr>
          <w:szCs w:val="22"/>
          <w:highlight w:val="yellow"/>
        </w:rPr>
      </w:pPr>
      <w:r w:rsidRPr="00E57870">
        <w:rPr>
          <w:szCs w:val="22"/>
        </w:rPr>
        <w:t xml:space="preserve">10 000 Pristina, Kosovo </w:t>
      </w:r>
    </w:p>
    <w:p w:rsidR="008978A9" w:rsidRPr="00E57870" w:rsidRDefault="008978A9" w:rsidP="008978A9">
      <w:pPr>
        <w:suppressAutoHyphens/>
        <w:jc w:val="both"/>
        <w:rPr>
          <w:i/>
          <w:spacing w:val="-2"/>
          <w:szCs w:val="22"/>
        </w:rPr>
      </w:pPr>
      <w:r w:rsidRPr="00E57870">
        <w:rPr>
          <w:spacing w:val="-2"/>
          <w:szCs w:val="22"/>
        </w:rPr>
        <w:t xml:space="preserve">E-mail: </w:t>
      </w:r>
      <w:hyperlink r:id="rId9" w:history="1">
        <w:r w:rsidR="00076C7B" w:rsidRPr="00BE5542">
          <w:rPr>
            <w:rStyle w:val="Hyperlink"/>
            <w:spacing w:val="-2"/>
            <w:szCs w:val="22"/>
          </w:rPr>
          <w:t>esip.procurement@gmail.com</w:t>
        </w:r>
      </w:hyperlink>
      <w:r w:rsidR="00076C7B">
        <w:rPr>
          <w:spacing w:val="-2"/>
          <w:szCs w:val="22"/>
        </w:rPr>
        <w:t xml:space="preserve"> </w:t>
      </w:r>
    </w:p>
    <w:p w:rsidR="008978A9" w:rsidRPr="00C76F85" w:rsidRDefault="008978A9" w:rsidP="004B46E2">
      <w:pPr>
        <w:jc w:val="both"/>
        <w:rPr>
          <w:rFonts w:eastAsia="MS Mincho"/>
          <w:b/>
          <w:lang w:eastAsia="ja-JP"/>
        </w:rPr>
      </w:pPr>
    </w:p>
    <w:sectPr w:rsidR="008978A9" w:rsidRPr="00C76F85" w:rsidSect="009F6B01">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B92" w:rsidRDefault="00371B92" w:rsidP="00783F42">
      <w:r>
        <w:separator/>
      </w:r>
    </w:p>
  </w:endnote>
  <w:endnote w:type="continuationSeparator" w:id="0">
    <w:p w:rsidR="00371B92" w:rsidRDefault="00371B92" w:rsidP="0078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B92" w:rsidRDefault="00371B92" w:rsidP="00783F42">
      <w:r>
        <w:separator/>
      </w:r>
    </w:p>
  </w:footnote>
  <w:footnote w:type="continuationSeparator" w:id="0">
    <w:p w:rsidR="00371B92" w:rsidRDefault="00371B92" w:rsidP="00783F42">
      <w:r>
        <w:continuationSeparator/>
      </w:r>
    </w:p>
  </w:footnote>
  <w:footnote w:id="1">
    <w:p w:rsidR="00F36DE9" w:rsidRDefault="00F36DE9" w:rsidP="00F36DE9">
      <w:pPr>
        <w:spacing w:line="276" w:lineRule="auto"/>
        <w:jc w:val="both"/>
        <w:rPr>
          <w:sz w:val="20"/>
        </w:rPr>
      </w:pPr>
      <w:r>
        <w:rPr>
          <w:rStyle w:val="FootnoteReference"/>
        </w:rPr>
        <w:footnoteRef/>
      </w:r>
      <w:r w:rsidRPr="003D688B">
        <w:rPr>
          <w:sz w:val="20"/>
        </w:rPr>
        <w:t xml:space="preserve"> More information regarding the Project can be found at: </w:t>
      </w:r>
    </w:p>
    <w:p w:rsidR="00F36DE9" w:rsidRDefault="00371B92" w:rsidP="00F36DE9">
      <w:pPr>
        <w:spacing w:line="276" w:lineRule="auto"/>
        <w:jc w:val="both"/>
        <w:rPr>
          <w:sz w:val="20"/>
        </w:rPr>
      </w:pPr>
      <w:hyperlink r:id="rId1" w:history="1">
        <w:r w:rsidR="00F36DE9" w:rsidRPr="003D688B">
          <w:rPr>
            <w:sz w:val="20"/>
          </w:rPr>
          <w:t>http://documents.worldbank.org/curated/en/823281467991937253/pdf/PAD1015-PAD-P149005-IDA-R2015-0232-1-Box393188B-OUO-9.pdf</w:t>
        </w:r>
      </w:hyperlink>
    </w:p>
    <w:p w:rsidR="00F36DE9" w:rsidRPr="00613D92" w:rsidRDefault="00F36DE9" w:rsidP="00F36DE9">
      <w:pPr>
        <w:spacing w:line="276" w:lineRule="auto"/>
        <w:jc w:val="both"/>
        <w:rPr>
          <w:sz w:val="22"/>
          <w:szCs w:val="22"/>
        </w:rPr>
      </w:pPr>
    </w:p>
    <w:p w:rsidR="00F36DE9" w:rsidRDefault="00F36DE9" w:rsidP="00F36DE9">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F31FE"/>
    <w:multiLevelType w:val="hybridMultilevel"/>
    <w:tmpl w:val="39E8EBC4"/>
    <w:lvl w:ilvl="0" w:tplc="04090005">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nsid w:val="227E6765"/>
    <w:multiLevelType w:val="hybridMultilevel"/>
    <w:tmpl w:val="9AC05A9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3FE0E39"/>
    <w:multiLevelType w:val="hybridMultilevel"/>
    <w:tmpl w:val="F14A2B00"/>
    <w:lvl w:ilvl="0" w:tplc="B49C3DC4">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4D516C"/>
    <w:multiLevelType w:val="hybridMultilevel"/>
    <w:tmpl w:val="E984106A"/>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6742CCC"/>
    <w:multiLevelType w:val="hybridMultilevel"/>
    <w:tmpl w:val="73086E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775986"/>
    <w:multiLevelType w:val="hybridMultilevel"/>
    <w:tmpl w:val="BE72B4AA"/>
    <w:lvl w:ilvl="0" w:tplc="85DCC43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7BD2A56"/>
    <w:multiLevelType w:val="hybridMultilevel"/>
    <w:tmpl w:val="9D821EDC"/>
    <w:lvl w:ilvl="0" w:tplc="7CBCAA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937F7C"/>
    <w:multiLevelType w:val="hybridMultilevel"/>
    <w:tmpl w:val="591267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ECF6E43"/>
    <w:multiLevelType w:val="hybridMultilevel"/>
    <w:tmpl w:val="2C46C4AC"/>
    <w:lvl w:ilvl="0" w:tplc="87CE61B8">
      <w:start w:val="1"/>
      <w:numFmt w:val="upperRoman"/>
      <w:lvlText w:val="%1."/>
      <w:lvlJc w:val="left"/>
      <w:pPr>
        <w:tabs>
          <w:tab w:val="num" w:pos="1080"/>
        </w:tabs>
        <w:ind w:left="108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2843D2B"/>
    <w:multiLevelType w:val="hybridMultilevel"/>
    <w:tmpl w:val="115A1D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3180"/>
        </w:tabs>
        <w:ind w:left="3180" w:hanging="6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2E50E1"/>
    <w:multiLevelType w:val="hybridMultilevel"/>
    <w:tmpl w:val="99B2ED8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84E3363"/>
    <w:multiLevelType w:val="multilevel"/>
    <w:tmpl w:val="31563164"/>
    <w:lvl w:ilvl="0">
      <w:start w:val="1"/>
      <w:numFmt w:val="decimal"/>
      <w:pStyle w:val="level2"/>
      <w:lvlText w:val="%1."/>
      <w:lvlJc w:val="left"/>
      <w:pPr>
        <w:tabs>
          <w:tab w:val="num" w:pos="720"/>
        </w:tabs>
        <w:ind w:left="720" w:hanging="720"/>
      </w:pPr>
      <w:rPr>
        <w:rFonts w:cs="Times New Roman"/>
      </w:rPr>
    </w:lvl>
    <w:lvl w:ilvl="1">
      <w:start w:val="1"/>
      <w:numFmt w:val="lowerLetter"/>
      <w:pStyle w:val="level2"/>
      <w:lvlText w:val="(%2)"/>
      <w:lvlJc w:val="left"/>
      <w:pPr>
        <w:tabs>
          <w:tab w:val="num" w:pos="720"/>
        </w:tabs>
        <w:ind w:left="720" w:hanging="720"/>
      </w:pPr>
      <w:rPr>
        <w:rFonts w:cs="Times New Roman"/>
      </w:rPr>
    </w:lvl>
    <w:lvl w:ilvl="2">
      <w:start w:val="1"/>
      <w:numFmt w:val="lowerRoman"/>
      <w:pStyle w:val="level3"/>
      <w:lvlText w:val="(%3)"/>
      <w:lvlJc w:val="left"/>
      <w:pPr>
        <w:tabs>
          <w:tab w:val="num" w:pos="720"/>
        </w:tabs>
        <w:ind w:left="720" w:hanging="720"/>
      </w:pPr>
      <w:rPr>
        <w:rFonts w:cs="Times New Roman"/>
      </w:rPr>
    </w:lvl>
    <w:lvl w:ilvl="3">
      <w:start w:val="1"/>
      <w:numFmt w:val="lowerRoman"/>
      <w:lvlText w:val="(%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nsid w:val="759B011F"/>
    <w:multiLevelType w:val="hybridMultilevel"/>
    <w:tmpl w:val="64F2EFCA"/>
    <w:lvl w:ilvl="0" w:tplc="33E2C7B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7"/>
  </w:num>
  <w:num w:numId="8">
    <w:abstractNumId w:val="9"/>
  </w:num>
  <w:num w:numId="9">
    <w:abstractNumId w:val="12"/>
  </w:num>
  <w:num w:numId="10">
    <w:abstractNumId w:val="1"/>
  </w:num>
  <w:num w:numId="11">
    <w:abstractNumId w:val="0"/>
  </w:num>
  <w:num w:numId="12">
    <w:abstractNumId w:val="2"/>
  </w:num>
  <w:num w:numId="13">
    <w:abstractNumId w:val="4"/>
  </w:num>
  <w:num w:numId="14">
    <w:abstractNumId w:val="5"/>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192"/>
    <w:rsid w:val="00020716"/>
    <w:rsid w:val="00076C7B"/>
    <w:rsid w:val="000867D5"/>
    <w:rsid w:val="00096E21"/>
    <w:rsid w:val="000A7554"/>
    <w:rsid w:val="000B2653"/>
    <w:rsid w:val="000B3248"/>
    <w:rsid w:val="00100F4E"/>
    <w:rsid w:val="001413DB"/>
    <w:rsid w:val="00144842"/>
    <w:rsid w:val="00151E8D"/>
    <w:rsid w:val="001757F1"/>
    <w:rsid w:val="001862EA"/>
    <w:rsid w:val="001A61F0"/>
    <w:rsid w:val="001D6A57"/>
    <w:rsid w:val="001E1D9B"/>
    <w:rsid w:val="001E78A1"/>
    <w:rsid w:val="00202FC0"/>
    <w:rsid w:val="00207F10"/>
    <w:rsid w:val="002109EB"/>
    <w:rsid w:val="00222EB4"/>
    <w:rsid w:val="0022355C"/>
    <w:rsid w:val="0024158E"/>
    <w:rsid w:val="00245805"/>
    <w:rsid w:val="002818F5"/>
    <w:rsid w:val="00281CFF"/>
    <w:rsid w:val="00283A26"/>
    <w:rsid w:val="002B1A4B"/>
    <w:rsid w:val="002C02D9"/>
    <w:rsid w:val="002D4FD4"/>
    <w:rsid w:val="002E1E43"/>
    <w:rsid w:val="002F410D"/>
    <w:rsid w:val="00320510"/>
    <w:rsid w:val="00371B92"/>
    <w:rsid w:val="00382244"/>
    <w:rsid w:val="00390DAB"/>
    <w:rsid w:val="003912FF"/>
    <w:rsid w:val="003A6573"/>
    <w:rsid w:val="003C05F5"/>
    <w:rsid w:val="003E21A5"/>
    <w:rsid w:val="003F5A4F"/>
    <w:rsid w:val="004035C3"/>
    <w:rsid w:val="0043341D"/>
    <w:rsid w:val="00441D8F"/>
    <w:rsid w:val="00445D69"/>
    <w:rsid w:val="00451601"/>
    <w:rsid w:val="00452172"/>
    <w:rsid w:val="0047159A"/>
    <w:rsid w:val="00473FBD"/>
    <w:rsid w:val="004964D5"/>
    <w:rsid w:val="004B46E2"/>
    <w:rsid w:val="004D706C"/>
    <w:rsid w:val="004E33A7"/>
    <w:rsid w:val="004E62CC"/>
    <w:rsid w:val="00515E4B"/>
    <w:rsid w:val="00527D73"/>
    <w:rsid w:val="00546032"/>
    <w:rsid w:val="005470F0"/>
    <w:rsid w:val="00550EBF"/>
    <w:rsid w:val="0055435C"/>
    <w:rsid w:val="00563CF9"/>
    <w:rsid w:val="00567FBC"/>
    <w:rsid w:val="005A75E6"/>
    <w:rsid w:val="005C46E1"/>
    <w:rsid w:val="005F110A"/>
    <w:rsid w:val="005F28D1"/>
    <w:rsid w:val="005F7DF8"/>
    <w:rsid w:val="00621DD9"/>
    <w:rsid w:val="0064596B"/>
    <w:rsid w:val="006609B0"/>
    <w:rsid w:val="00676AB8"/>
    <w:rsid w:val="006B2192"/>
    <w:rsid w:val="006B6B3D"/>
    <w:rsid w:val="006E0965"/>
    <w:rsid w:val="006F004C"/>
    <w:rsid w:val="00704BD6"/>
    <w:rsid w:val="00715FDF"/>
    <w:rsid w:val="00747FEB"/>
    <w:rsid w:val="007807AB"/>
    <w:rsid w:val="00783F42"/>
    <w:rsid w:val="007B3D5D"/>
    <w:rsid w:val="007E0A9B"/>
    <w:rsid w:val="007F6A73"/>
    <w:rsid w:val="008006BB"/>
    <w:rsid w:val="008065BF"/>
    <w:rsid w:val="00841134"/>
    <w:rsid w:val="00847031"/>
    <w:rsid w:val="00862EE1"/>
    <w:rsid w:val="00874BC2"/>
    <w:rsid w:val="008932C7"/>
    <w:rsid w:val="008968A5"/>
    <w:rsid w:val="008978A9"/>
    <w:rsid w:val="008A4C38"/>
    <w:rsid w:val="008B150B"/>
    <w:rsid w:val="008B43DF"/>
    <w:rsid w:val="008E59DF"/>
    <w:rsid w:val="0092369E"/>
    <w:rsid w:val="00931B9A"/>
    <w:rsid w:val="00946E76"/>
    <w:rsid w:val="00982D76"/>
    <w:rsid w:val="0098334B"/>
    <w:rsid w:val="009A125A"/>
    <w:rsid w:val="009A7B66"/>
    <w:rsid w:val="009B2CDF"/>
    <w:rsid w:val="009B3FEE"/>
    <w:rsid w:val="009D44C4"/>
    <w:rsid w:val="009F6B01"/>
    <w:rsid w:val="00A12BC6"/>
    <w:rsid w:val="00A203E9"/>
    <w:rsid w:val="00A20DA0"/>
    <w:rsid w:val="00A32705"/>
    <w:rsid w:val="00A834FD"/>
    <w:rsid w:val="00A853B4"/>
    <w:rsid w:val="00A9087D"/>
    <w:rsid w:val="00AA41A9"/>
    <w:rsid w:val="00AC10CC"/>
    <w:rsid w:val="00AC111F"/>
    <w:rsid w:val="00AC3120"/>
    <w:rsid w:val="00AC7916"/>
    <w:rsid w:val="00AD48AA"/>
    <w:rsid w:val="00AE1435"/>
    <w:rsid w:val="00AE4353"/>
    <w:rsid w:val="00AF3A54"/>
    <w:rsid w:val="00B07132"/>
    <w:rsid w:val="00B15244"/>
    <w:rsid w:val="00B32489"/>
    <w:rsid w:val="00B43F71"/>
    <w:rsid w:val="00B5126B"/>
    <w:rsid w:val="00B56C77"/>
    <w:rsid w:val="00B60284"/>
    <w:rsid w:val="00B62C43"/>
    <w:rsid w:val="00B959C3"/>
    <w:rsid w:val="00B977FD"/>
    <w:rsid w:val="00BA7F79"/>
    <w:rsid w:val="00BB46A7"/>
    <w:rsid w:val="00BB76E8"/>
    <w:rsid w:val="00BD1271"/>
    <w:rsid w:val="00BF19BB"/>
    <w:rsid w:val="00BF3DFF"/>
    <w:rsid w:val="00C2223F"/>
    <w:rsid w:val="00C43345"/>
    <w:rsid w:val="00C76F85"/>
    <w:rsid w:val="00C951FD"/>
    <w:rsid w:val="00CA1D6E"/>
    <w:rsid w:val="00CB743C"/>
    <w:rsid w:val="00CD6D7F"/>
    <w:rsid w:val="00D16FFD"/>
    <w:rsid w:val="00D23ED4"/>
    <w:rsid w:val="00D659F8"/>
    <w:rsid w:val="00D9586C"/>
    <w:rsid w:val="00D95AE0"/>
    <w:rsid w:val="00DA117D"/>
    <w:rsid w:val="00DA7E10"/>
    <w:rsid w:val="00DC688D"/>
    <w:rsid w:val="00DD150E"/>
    <w:rsid w:val="00DF068A"/>
    <w:rsid w:val="00DF326D"/>
    <w:rsid w:val="00E27DFF"/>
    <w:rsid w:val="00E36654"/>
    <w:rsid w:val="00E46A37"/>
    <w:rsid w:val="00E50ED6"/>
    <w:rsid w:val="00E52B5B"/>
    <w:rsid w:val="00E952F1"/>
    <w:rsid w:val="00E96A76"/>
    <w:rsid w:val="00EA2746"/>
    <w:rsid w:val="00EA4C80"/>
    <w:rsid w:val="00EA786D"/>
    <w:rsid w:val="00EB5503"/>
    <w:rsid w:val="00EB636F"/>
    <w:rsid w:val="00ED4F33"/>
    <w:rsid w:val="00EE2595"/>
    <w:rsid w:val="00EF199B"/>
    <w:rsid w:val="00EF6A48"/>
    <w:rsid w:val="00EF7B92"/>
    <w:rsid w:val="00F34BB9"/>
    <w:rsid w:val="00F36DE9"/>
    <w:rsid w:val="00F55A80"/>
    <w:rsid w:val="00F67B30"/>
    <w:rsid w:val="00F70E60"/>
    <w:rsid w:val="00F765B0"/>
    <w:rsid w:val="00F9591F"/>
    <w:rsid w:val="00FA7131"/>
    <w:rsid w:val="00FB12DF"/>
    <w:rsid w:val="00FB1C87"/>
    <w:rsid w:val="00FE61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C93144-9DA2-4701-9A76-5F03D6C70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19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4B46E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uiPriority w:val="99"/>
    <w:rsid w:val="006B2192"/>
    <w:pPr>
      <w:numPr>
        <w:ilvl w:val="1"/>
        <w:numId w:val="1"/>
      </w:numPr>
      <w:tabs>
        <w:tab w:val="clear" w:pos="720"/>
        <w:tab w:val="num" w:pos="360"/>
      </w:tabs>
      <w:spacing w:before="120" w:after="120"/>
      <w:ind w:left="0" w:firstLine="0"/>
    </w:pPr>
  </w:style>
  <w:style w:type="paragraph" w:customStyle="1" w:styleId="level3">
    <w:name w:val="level 3"/>
    <w:basedOn w:val="Normal"/>
    <w:uiPriority w:val="99"/>
    <w:rsid w:val="006B2192"/>
    <w:pPr>
      <w:numPr>
        <w:ilvl w:val="2"/>
        <w:numId w:val="1"/>
      </w:numPr>
      <w:tabs>
        <w:tab w:val="clear" w:pos="720"/>
        <w:tab w:val="num" w:pos="360"/>
      </w:tabs>
      <w:ind w:left="0" w:firstLine="0"/>
    </w:pPr>
  </w:style>
  <w:style w:type="paragraph" w:styleId="ListParagraph">
    <w:name w:val="List Paragraph"/>
    <w:aliases w:val="List_Paragraph,Multilevel para_II,List Paragraph1,List Paragraph (numbered (a)),Numbered list,Akapit z listą BS,List Paragraph 1,Forth level,Bullet1,NumberedParas,Bullets,PAD,Main numbered paragraph"/>
    <w:basedOn w:val="Normal"/>
    <w:link w:val="ListParagraphChar"/>
    <w:uiPriority w:val="99"/>
    <w:qFormat/>
    <w:rsid w:val="00EF7B92"/>
    <w:pPr>
      <w:ind w:left="720"/>
      <w:contextualSpacing/>
    </w:pPr>
  </w:style>
  <w:style w:type="paragraph" w:styleId="BodyTextIndent">
    <w:name w:val="Body Text Indent"/>
    <w:basedOn w:val="Normal"/>
    <w:link w:val="BodyTextIndentChar"/>
    <w:rsid w:val="001A61F0"/>
    <w:pPr>
      <w:tabs>
        <w:tab w:val="left" w:pos="0"/>
        <w:tab w:val="right" w:leader="dot" w:pos="8640"/>
      </w:tabs>
      <w:ind w:hanging="720"/>
      <w:jc w:val="both"/>
    </w:pPr>
  </w:style>
  <w:style w:type="character" w:customStyle="1" w:styleId="BodyTextIndentChar">
    <w:name w:val="Body Text Indent Char"/>
    <w:basedOn w:val="DefaultParagraphFont"/>
    <w:link w:val="BodyTextIndent"/>
    <w:rsid w:val="001A61F0"/>
    <w:rPr>
      <w:rFonts w:ascii="Times New Roman" w:eastAsia="Times New Roman" w:hAnsi="Times New Roman" w:cs="Times New Roman"/>
      <w:sz w:val="24"/>
      <w:szCs w:val="24"/>
    </w:rPr>
  </w:style>
  <w:style w:type="paragraph" w:customStyle="1" w:styleId="Default">
    <w:name w:val="Default"/>
    <w:rsid w:val="008006BB"/>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8006B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TitleChar">
    <w:name w:val="Title Char"/>
    <w:basedOn w:val="DefaultParagraphFont"/>
    <w:link w:val="Title"/>
    <w:uiPriority w:val="10"/>
    <w:rsid w:val="008006BB"/>
    <w:rPr>
      <w:rFonts w:asciiTheme="majorHAnsi" w:eastAsiaTheme="majorEastAsia" w:hAnsiTheme="majorHAnsi" w:cstheme="majorBidi"/>
      <w:color w:val="17365D" w:themeColor="text2" w:themeShade="BF"/>
      <w:spacing w:val="5"/>
      <w:sz w:val="52"/>
      <w:szCs w:val="52"/>
    </w:rPr>
  </w:style>
  <w:style w:type="character" w:styleId="CommentReference">
    <w:name w:val="annotation reference"/>
    <w:basedOn w:val="DefaultParagraphFont"/>
    <w:uiPriority w:val="99"/>
    <w:semiHidden/>
    <w:unhideWhenUsed/>
    <w:rsid w:val="008006BB"/>
    <w:rPr>
      <w:sz w:val="16"/>
      <w:szCs w:val="16"/>
    </w:rPr>
  </w:style>
  <w:style w:type="paragraph" w:styleId="CommentText">
    <w:name w:val="annotation text"/>
    <w:basedOn w:val="Normal"/>
    <w:link w:val="CommentTextChar"/>
    <w:uiPriority w:val="99"/>
    <w:semiHidden/>
    <w:unhideWhenUsed/>
    <w:rsid w:val="008006BB"/>
    <w:rPr>
      <w:sz w:val="20"/>
      <w:szCs w:val="20"/>
    </w:rPr>
  </w:style>
  <w:style w:type="character" w:customStyle="1" w:styleId="CommentTextChar">
    <w:name w:val="Comment Text Char"/>
    <w:basedOn w:val="DefaultParagraphFont"/>
    <w:link w:val="CommentText"/>
    <w:uiPriority w:val="99"/>
    <w:semiHidden/>
    <w:rsid w:val="008006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006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6BB"/>
    <w:rPr>
      <w:rFonts w:ascii="Segoe UI" w:eastAsia="Times New Roman" w:hAnsi="Segoe UI" w:cs="Segoe UI"/>
      <w:sz w:val="18"/>
      <w:szCs w:val="18"/>
    </w:rPr>
  </w:style>
  <w:style w:type="character" w:customStyle="1" w:styleId="ListParagraphChar">
    <w:name w:val="List Paragraph Char"/>
    <w:aliases w:val="List_Paragraph Char,Multilevel para_II Char,List Paragraph1 Char,List Paragraph (numbered (a)) Char,Numbered list Char,Akapit z listą BS Char,List Paragraph 1 Char,Forth level Char,Bullet1 Char,NumberedParas Char,Bullets Char"/>
    <w:basedOn w:val="DefaultParagraphFont"/>
    <w:link w:val="ListParagraph"/>
    <w:uiPriority w:val="99"/>
    <w:locked/>
    <w:rsid w:val="008006B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B07132"/>
    <w:rPr>
      <w:b/>
      <w:bCs/>
    </w:rPr>
  </w:style>
  <w:style w:type="character" w:customStyle="1" w:styleId="CommentSubjectChar">
    <w:name w:val="Comment Subject Char"/>
    <w:basedOn w:val="CommentTextChar"/>
    <w:link w:val="CommentSubject"/>
    <w:uiPriority w:val="99"/>
    <w:semiHidden/>
    <w:rsid w:val="00B07132"/>
    <w:rPr>
      <w:rFonts w:ascii="Times New Roman" w:eastAsia="Times New Roman" w:hAnsi="Times New Roman" w:cs="Times New Roman"/>
      <w:b/>
      <w:bCs/>
      <w:sz w:val="20"/>
      <w:szCs w:val="20"/>
    </w:rPr>
  </w:style>
  <w:style w:type="paragraph" w:styleId="Revision">
    <w:name w:val="Revision"/>
    <w:hidden/>
    <w:uiPriority w:val="99"/>
    <w:semiHidden/>
    <w:rsid w:val="00515E4B"/>
    <w:pPr>
      <w:spacing w:after="0"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B46E2"/>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783F42"/>
    <w:rPr>
      <w:color w:val="0000FF" w:themeColor="hyperlink"/>
      <w:u w:val="single"/>
    </w:rPr>
  </w:style>
  <w:style w:type="character" w:customStyle="1" w:styleId="FootnoteTextChar">
    <w:name w:val="Footnote Text Char"/>
    <w:aliases w:val="single space Char,footnote text Char,fn Char,FOOTNOTES Char,ALTS FOOTNOTE Char Char,Footnote Text Char2 Char Char Char,Footnote Text Char1 Char Char Char Char,Footnote Text Char2 Char Char Char Char Char,Footnote Text Char1 Char Char"/>
    <w:basedOn w:val="DefaultParagraphFont"/>
    <w:link w:val="FootnoteText"/>
    <w:locked/>
    <w:rsid w:val="00783F42"/>
    <w:rPr>
      <w:rFonts w:ascii="Times New Roman" w:eastAsia="Times New Roman" w:hAnsi="Times New Roman" w:cs="Times New Roman"/>
      <w:sz w:val="20"/>
      <w:szCs w:val="20"/>
    </w:rPr>
  </w:style>
  <w:style w:type="paragraph" w:styleId="FootnoteText">
    <w:name w:val="footnote text"/>
    <w:aliases w:val="single space,footnote text,fn,FOOTNOTES,ALTS FOOTNOTE Char,Footnote Text Char2 Char Char,Footnote Text Char1 Char Char Char,Footnote Text Char2 Char Char Char Char,Footnote Text Char1 Char,ALTS FOOTNOTE,ADB,pod carou,Fußnotentext Char,ft,A"/>
    <w:basedOn w:val="Normal"/>
    <w:link w:val="FootnoteTextChar"/>
    <w:unhideWhenUsed/>
    <w:qFormat/>
    <w:rsid w:val="00783F42"/>
    <w:rPr>
      <w:sz w:val="20"/>
      <w:szCs w:val="20"/>
    </w:rPr>
  </w:style>
  <w:style w:type="character" w:customStyle="1" w:styleId="FootnoteTextChar1">
    <w:name w:val="Footnote Text Char1"/>
    <w:basedOn w:val="DefaultParagraphFont"/>
    <w:uiPriority w:val="99"/>
    <w:semiHidden/>
    <w:rsid w:val="00783F42"/>
    <w:rPr>
      <w:rFonts w:ascii="Times New Roman" w:eastAsia="Times New Roman" w:hAnsi="Times New Roman" w:cs="Times New Roman"/>
      <w:sz w:val="20"/>
      <w:szCs w:val="20"/>
    </w:rPr>
  </w:style>
  <w:style w:type="character" w:styleId="FootnoteReference">
    <w:name w:val="footnote reference"/>
    <w:aliases w:val="ftref,16 Point,Superscript 6 Point,Times 10 Point,Exposant 3 Point,Footnote symbol,Footnote reference number,EN Footnote Reference,note TESI,Footnote Reference Number,Footnote Reference_LVL6,Footnote Reference_LVL61,Знак сноски-FN,fr"/>
    <w:basedOn w:val="DefaultParagraphFont"/>
    <w:uiPriority w:val="99"/>
    <w:unhideWhenUsed/>
    <w:qFormat/>
    <w:rsid w:val="00783F42"/>
    <w:rPr>
      <w:vertAlign w:val="superscript"/>
    </w:rPr>
  </w:style>
  <w:style w:type="paragraph" w:customStyle="1" w:styleId="Heading1a">
    <w:name w:val="Heading 1a"/>
    <w:rsid w:val="009F6B0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styleId="BodyText">
    <w:name w:val="Body Text"/>
    <w:basedOn w:val="Normal"/>
    <w:link w:val="BodyTextChar"/>
    <w:uiPriority w:val="99"/>
    <w:semiHidden/>
    <w:unhideWhenUsed/>
    <w:rsid w:val="009F6B01"/>
    <w:pPr>
      <w:spacing w:after="120"/>
    </w:pPr>
  </w:style>
  <w:style w:type="character" w:customStyle="1" w:styleId="BodyTextChar">
    <w:name w:val="Body Text Char"/>
    <w:basedOn w:val="DefaultParagraphFont"/>
    <w:link w:val="BodyText"/>
    <w:uiPriority w:val="99"/>
    <w:semiHidden/>
    <w:rsid w:val="009F6B0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30215">
      <w:bodyDiv w:val="1"/>
      <w:marLeft w:val="0"/>
      <w:marRight w:val="0"/>
      <w:marTop w:val="0"/>
      <w:marBottom w:val="0"/>
      <w:divBdr>
        <w:top w:val="none" w:sz="0" w:space="0" w:color="auto"/>
        <w:left w:val="none" w:sz="0" w:space="0" w:color="auto"/>
        <w:bottom w:val="none" w:sz="0" w:space="0" w:color="auto"/>
        <w:right w:val="none" w:sz="0" w:space="0" w:color="auto"/>
      </w:divBdr>
    </w:div>
    <w:div w:id="58669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html/opr/consult/contents.html"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sip.procurement@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ocuments.worldbank.org/curated/en/823281467991937253/pdf/PAD1015-PAD-P149005-IDA-R2015-0232-1-Box393188B-OUO-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cp:lastPrinted>2016-08-09T07:57:00Z</cp:lastPrinted>
  <dcterms:created xsi:type="dcterms:W3CDTF">2017-09-28T08:02:00Z</dcterms:created>
  <dcterms:modified xsi:type="dcterms:W3CDTF">2017-09-28T08:02:00Z</dcterms:modified>
</cp:coreProperties>
</file>