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F8A" w:rsidRPr="006D35F0" w:rsidRDefault="001F0E4D" w:rsidP="002C098C">
      <w:pPr>
        <w:pStyle w:val="NormalWeb"/>
        <w:shd w:val="clear" w:color="auto" w:fill="FFFFFF"/>
        <w:spacing w:before="0" w:beforeAutospacing="0" w:after="0" w:afterAutospacing="0" w:line="300" w:lineRule="atLeast"/>
        <w:rPr>
          <w:rStyle w:val="Strong"/>
          <w:rFonts w:ascii="Gill Sans MT" w:hAnsi="Gill Sans MT"/>
          <w:bCs w:val="0"/>
          <w:szCs w:val="32"/>
          <w:lang w:val="en-GB"/>
        </w:rPr>
      </w:pPr>
      <w:r w:rsidRPr="001F0E4D">
        <w:rPr>
          <w:rFonts w:ascii="Gill Sans MT" w:hAnsi="Gill Sans MT"/>
          <w:b/>
          <w:szCs w:val="32"/>
          <w:lang w:val="en-GB"/>
        </w:rPr>
        <w:t>Quality Education for All, without Discrimination</w:t>
      </w:r>
    </w:p>
    <w:p w:rsidR="006D35F0" w:rsidRDefault="006D35F0" w:rsidP="002C098C">
      <w:pPr>
        <w:pStyle w:val="NormalWeb"/>
        <w:shd w:val="clear" w:color="auto" w:fill="FFFFFF"/>
        <w:spacing w:before="0" w:beforeAutospacing="0" w:after="0" w:afterAutospacing="0" w:line="300" w:lineRule="atLeast"/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</w:pPr>
    </w:p>
    <w:p w:rsidR="001F0E4D" w:rsidRDefault="009F0F8A" w:rsidP="002C098C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9F0F8A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>Description </w:t>
      </w:r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br/>
      </w:r>
      <w:r w:rsidR="001F0E4D" w:rsidRPr="001F0E4D">
        <w:rPr>
          <w:rFonts w:asciiTheme="minorHAnsi" w:hAnsiTheme="minorHAnsi" w:cstheme="minorHAnsi"/>
          <w:color w:val="000000"/>
          <w:sz w:val="22"/>
          <w:szCs w:val="22"/>
          <w:lang w:val="en-GB"/>
        </w:rPr>
        <w:t>The overall goal of this project is to fight discrimination in pre-primary and primary education and society by building a culture of inclusive and safe learning environment in 16 schools and 9 municipalities in Kosovo.</w:t>
      </w:r>
      <w:r w:rsidR="001F0E4D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As a result of this project, b</w:t>
      </w:r>
      <w:r w:rsidR="001F0E4D" w:rsidRPr="001F0E4D">
        <w:rPr>
          <w:rFonts w:asciiTheme="minorHAnsi" w:hAnsiTheme="minorHAnsi" w:cstheme="minorHAnsi"/>
          <w:color w:val="000000"/>
          <w:sz w:val="22"/>
          <w:szCs w:val="22"/>
          <w:lang w:val="en-GB"/>
        </w:rPr>
        <w:t>y 2018, 300 children with disabilities and 400 children from R</w:t>
      </w:r>
      <w:r w:rsidR="001F0E4D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oma </w:t>
      </w:r>
      <w:proofErr w:type="spellStart"/>
      <w:r w:rsidR="001F0E4D" w:rsidRPr="001F0E4D">
        <w:rPr>
          <w:rFonts w:asciiTheme="minorHAnsi" w:hAnsiTheme="minorHAnsi" w:cstheme="minorHAnsi"/>
          <w:color w:val="000000"/>
          <w:sz w:val="22"/>
          <w:szCs w:val="22"/>
          <w:lang w:val="en-GB"/>
        </w:rPr>
        <w:t>A</w:t>
      </w:r>
      <w:r w:rsidR="001F0E4D">
        <w:rPr>
          <w:rFonts w:asciiTheme="minorHAnsi" w:hAnsiTheme="minorHAnsi" w:cstheme="minorHAnsi"/>
          <w:color w:val="000000"/>
          <w:sz w:val="22"/>
          <w:szCs w:val="22"/>
          <w:lang w:val="en-GB"/>
        </w:rPr>
        <w:t>shkali</w:t>
      </w:r>
      <w:proofErr w:type="spellEnd"/>
      <w:r w:rsidR="001F0E4D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and </w:t>
      </w:r>
      <w:r w:rsidR="001F0E4D" w:rsidRPr="001F0E4D">
        <w:rPr>
          <w:rFonts w:asciiTheme="minorHAnsi" w:hAnsiTheme="minorHAnsi" w:cstheme="minorHAnsi"/>
          <w:color w:val="000000"/>
          <w:sz w:val="22"/>
          <w:szCs w:val="22"/>
          <w:lang w:val="en-GB"/>
        </w:rPr>
        <w:t>E</w:t>
      </w:r>
      <w:r w:rsidR="001F0E4D">
        <w:rPr>
          <w:rFonts w:asciiTheme="minorHAnsi" w:hAnsiTheme="minorHAnsi" w:cstheme="minorHAnsi"/>
          <w:color w:val="000000"/>
          <w:sz w:val="22"/>
          <w:szCs w:val="22"/>
          <w:lang w:val="en-GB"/>
        </w:rPr>
        <w:t>gyptian (RAE)</w:t>
      </w:r>
      <w:r w:rsidR="001F0E4D" w:rsidRPr="001F0E4D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communities </w:t>
      </w:r>
      <w:r w:rsidR="001F0E4D">
        <w:rPr>
          <w:rFonts w:asciiTheme="minorHAnsi" w:hAnsiTheme="minorHAnsi" w:cstheme="minorHAnsi"/>
          <w:color w:val="000000"/>
          <w:sz w:val="22"/>
          <w:szCs w:val="22"/>
          <w:lang w:val="en-GB"/>
        </w:rPr>
        <w:t>will</w:t>
      </w:r>
      <w:r w:rsidR="001F0E4D" w:rsidRPr="001F0E4D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benefit from improved access to inclusive, safe and good-quality education at pre-primary and primary levels</w:t>
      </w:r>
      <w:r w:rsidR="001F0E4D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. </w:t>
      </w:r>
    </w:p>
    <w:p w:rsidR="002C098C" w:rsidRDefault="002C098C" w:rsidP="002C098C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</w:p>
    <w:p w:rsidR="006F0CB6" w:rsidRDefault="001F0E4D" w:rsidP="002C098C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Through the interventions delivered as part of this project, </w:t>
      </w:r>
      <w:r w:rsidR="006D35F0">
        <w:rPr>
          <w:rFonts w:asciiTheme="minorHAnsi" w:hAnsiTheme="minorHAnsi" w:cstheme="minorHAnsi"/>
          <w:color w:val="000000"/>
          <w:sz w:val="22"/>
          <w:szCs w:val="22"/>
          <w:lang w:val="en-GB"/>
        </w:rPr>
        <w:t>Save the Children in partnership with the Ministry of Education, Science and Technology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, University of Prishtina, Municipal Education Directorates and implementing partners from civil society (</w:t>
      </w:r>
      <w:r w:rsidR="00897CE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local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CSOs),</w:t>
      </w:r>
      <w:r w:rsidR="006D35F0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seek to achieve these outputs: </w:t>
      </w:r>
    </w:p>
    <w:p w:rsidR="006D35F0" w:rsidRPr="006D35F0" w:rsidRDefault="001F0E4D" w:rsidP="002C098C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1F0E4D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300 children with disabilities, and 400 RAE children are enrolled and benefit from quality pre-primary and primary education, as well as non-formal education</w:t>
      </w:r>
      <w:r w:rsidR="006D35F0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;</w:t>
      </w:r>
    </w:p>
    <w:p w:rsidR="006D35F0" w:rsidRPr="006D35F0" w:rsidRDefault="001F0E4D" w:rsidP="002C098C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="Calibri" w:hAnsi="Calibri"/>
          <w:iCs/>
          <w:sz w:val="22"/>
          <w:szCs w:val="22"/>
          <w:lang w:val="en-GB"/>
        </w:rPr>
        <w:t>Education</w:t>
      </w:r>
      <w:r w:rsidRPr="001F0E4D">
        <w:rPr>
          <w:rFonts w:ascii="Calibri" w:hAnsi="Calibri"/>
          <w:iCs/>
          <w:sz w:val="22"/>
          <w:szCs w:val="22"/>
          <w:lang w:val="en-GB"/>
        </w:rPr>
        <w:t xml:space="preserve"> institutions actively and systematically apply methodologies </w:t>
      </w:r>
      <w:r>
        <w:rPr>
          <w:rFonts w:ascii="Calibri" w:hAnsi="Calibri"/>
          <w:iCs/>
          <w:sz w:val="22"/>
          <w:szCs w:val="22"/>
          <w:lang w:val="en-GB"/>
        </w:rPr>
        <w:t xml:space="preserve">and tools </w:t>
      </w:r>
      <w:r w:rsidRPr="001F0E4D">
        <w:rPr>
          <w:rFonts w:ascii="Calibri" w:hAnsi="Calibri"/>
          <w:iCs/>
          <w:sz w:val="22"/>
          <w:szCs w:val="22"/>
          <w:lang w:val="en-GB"/>
        </w:rPr>
        <w:t>for inclusive education (including I</w:t>
      </w:r>
      <w:r>
        <w:rPr>
          <w:rFonts w:ascii="Calibri" w:hAnsi="Calibri"/>
          <w:iCs/>
          <w:sz w:val="22"/>
          <w:szCs w:val="22"/>
          <w:lang w:val="en-GB"/>
        </w:rPr>
        <w:t xml:space="preserve">ndex for </w:t>
      </w:r>
      <w:r w:rsidRPr="001F0E4D">
        <w:rPr>
          <w:rFonts w:ascii="Calibri" w:hAnsi="Calibri"/>
          <w:iCs/>
          <w:sz w:val="22"/>
          <w:szCs w:val="22"/>
          <w:lang w:val="en-GB"/>
        </w:rPr>
        <w:t>I</w:t>
      </w:r>
      <w:r>
        <w:rPr>
          <w:rFonts w:ascii="Calibri" w:hAnsi="Calibri"/>
          <w:iCs/>
          <w:sz w:val="22"/>
          <w:szCs w:val="22"/>
          <w:lang w:val="en-GB"/>
        </w:rPr>
        <w:t>nclusion</w:t>
      </w:r>
      <w:r w:rsidRPr="001F0E4D">
        <w:rPr>
          <w:rFonts w:ascii="Calibri" w:hAnsi="Calibri"/>
          <w:iCs/>
          <w:sz w:val="22"/>
          <w:szCs w:val="22"/>
          <w:lang w:val="en-GB"/>
        </w:rPr>
        <w:t xml:space="preserve"> and Q</w:t>
      </w:r>
      <w:r>
        <w:rPr>
          <w:rFonts w:ascii="Calibri" w:hAnsi="Calibri"/>
          <w:iCs/>
          <w:sz w:val="22"/>
          <w:szCs w:val="22"/>
          <w:lang w:val="en-GB"/>
        </w:rPr>
        <w:t xml:space="preserve">uality </w:t>
      </w:r>
      <w:r w:rsidRPr="001F0E4D">
        <w:rPr>
          <w:rFonts w:ascii="Calibri" w:hAnsi="Calibri"/>
          <w:iCs/>
          <w:sz w:val="22"/>
          <w:szCs w:val="22"/>
          <w:lang w:val="en-GB"/>
        </w:rPr>
        <w:t>L</w:t>
      </w:r>
      <w:r>
        <w:rPr>
          <w:rFonts w:ascii="Calibri" w:hAnsi="Calibri"/>
          <w:iCs/>
          <w:sz w:val="22"/>
          <w:szCs w:val="22"/>
          <w:lang w:val="en-GB"/>
        </w:rPr>
        <w:t xml:space="preserve">earning </w:t>
      </w:r>
      <w:r w:rsidRPr="001F0E4D">
        <w:rPr>
          <w:rFonts w:ascii="Calibri" w:hAnsi="Calibri"/>
          <w:iCs/>
          <w:sz w:val="22"/>
          <w:szCs w:val="22"/>
          <w:lang w:val="en-GB"/>
        </w:rPr>
        <w:t>E</w:t>
      </w:r>
      <w:r>
        <w:rPr>
          <w:rFonts w:ascii="Calibri" w:hAnsi="Calibri"/>
          <w:iCs/>
          <w:sz w:val="22"/>
          <w:szCs w:val="22"/>
          <w:lang w:val="en-GB"/>
        </w:rPr>
        <w:t>nvironment</w:t>
      </w:r>
      <w:r w:rsidRPr="001F0E4D">
        <w:rPr>
          <w:rFonts w:ascii="Calibri" w:hAnsi="Calibri"/>
          <w:iCs/>
          <w:sz w:val="22"/>
          <w:szCs w:val="22"/>
          <w:lang w:val="en-GB"/>
        </w:rPr>
        <w:t>) and implement child protection mechanisms</w:t>
      </w:r>
      <w:r w:rsidR="006D35F0">
        <w:rPr>
          <w:rFonts w:ascii="Calibri" w:hAnsi="Calibri"/>
          <w:iCs/>
          <w:sz w:val="22"/>
          <w:szCs w:val="22"/>
          <w:lang w:val="en-GB"/>
        </w:rPr>
        <w:t>;</w:t>
      </w:r>
    </w:p>
    <w:p w:rsidR="006D35F0" w:rsidRPr="002C098C" w:rsidRDefault="001F0E4D" w:rsidP="002C098C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A</w:t>
      </w:r>
      <w:r w:rsidRPr="001F0E4D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t least 260, University of Prishtina 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p</w:t>
      </w:r>
      <w:r w:rsidRPr="001F0E4D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rofessors, 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t</w:t>
      </w:r>
      <w:r w:rsidRPr="001F0E4D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eachers, MED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</w:t>
      </w:r>
      <w:r w:rsidRPr="001F0E4D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and MEST officials, municipal child rights coordinators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have been in</w:t>
      </w:r>
      <w:r w:rsidRPr="001F0E4D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troduced 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on</w:t>
      </w:r>
      <w:r w:rsidRPr="001F0E4D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the Positive Discipline approach</w:t>
      </w:r>
      <w:r w:rsidR="006D35F0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. </w:t>
      </w:r>
    </w:p>
    <w:p w:rsidR="002C098C" w:rsidRDefault="002C098C" w:rsidP="002C098C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</w:pPr>
    </w:p>
    <w:p w:rsidR="002C098C" w:rsidRDefault="002C098C" w:rsidP="002C098C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This project is funded by IKEA Foundation through Save the Children Sweden.  </w:t>
      </w:r>
    </w:p>
    <w:p w:rsidR="006D35F0" w:rsidRDefault="006D35F0" w:rsidP="002C098C">
      <w:pPr>
        <w:pStyle w:val="NormalWeb"/>
        <w:shd w:val="clear" w:color="auto" w:fill="FFFFFF"/>
        <w:spacing w:before="0" w:beforeAutospacing="0" w:after="0" w:afterAutospacing="0" w:line="300" w:lineRule="atLeast"/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</w:pPr>
    </w:p>
    <w:p w:rsidR="006D35F0" w:rsidRDefault="009F0F8A" w:rsidP="002C098C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9F0F8A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>Sub-Sector:</w:t>
      </w:r>
      <w:r w:rsidR="006D35F0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br/>
      </w:r>
      <w:r w:rsidRPr="009F0F8A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>Project value: </w:t>
      </w:r>
      <w:r w:rsidR="002C098C">
        <w:rPr>
          <w:rStyle w:val="Strong"/>
          <w:rFonts w:asciiTheme="minorHAnsi" w:hAnsiTheme="minorHAnsi" w:cstheme="minorHAnsi"/>
          <w:b w:val="0"/>
          <w:color w:val="000000"/>
          <w:sz w:val="22"/>
          <w:szCs w:val="22"/>
          <w:lang w:val="en-GB"/>
        </w:rPr>
        <w:t>600</w:t>
      </w:r>
      <w:r w:rsidR="006D35F0" w:rsidRPr="006D35F0">
        <w:rPr>
          <w:rStyle w:val="Strong"/>
          <w:rFonts w:asciiTheme="minorHAnsi" w:hAnsiTheme="minorHAnsi" w:cstheme="minorHAnsi"/>
          <w:b w:val="0"/>
          <w:color w:val="000000"/>
          <w:sz w:val="22"/>
          <w:szCs w:val="22"/>
          <w:lang w:val="en-GB"/>
        </w:rPr>
        <w:t>,000</w:t>
      </w:r>
      <w:r w:rsidR="00AF2124" w:rsidRPr="006D35F0"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 xml:space="preserve"> </w:t>
      </w:r>
      <w:r w:rsidR="00AF2124" w:rsidRPr="006D35F0">
        <w:rPr>
          <w:rFonts w:asciiTheme="minorHAnsi" w:hAnsiTheme="minorHAnsi" w:cstheme="minorHAnsi"/>
          <w:color w:val="000000"/>
          <w:sz w:val="22"/>
          <w:szCs w:val="22"/>
          <w:lang w:val="en-GB"/>
        </w:rPr>
        <w:t>EUR</w:t>
      </w:r>
    </w:p>
    <w:p w:rsidR="006D35F0" w:rsidRDefault="009F0F8A" w:rsidP="002C098C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9F0F8A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>The commencement date:</w:t>
      </w:r>
      <w:r w:rsidRPr="009F0F8A">
        <w:rPr>
          <w:rStyle w:val="apple-converted-space"/>
          <w:rFonts w:asciiTheme="minorHAnsi" w:hAnsiTheme="minorHAnsi" w:cstheme="minorHAnsi"/>
          <w:color w:val="000000"/>
          <w:sz w:val="22"/>
          <w:szCs w:val="22"/>
          <w:lang w:val="en-GB"/>
        </w:rPr>
        <w:t> </w:t>
      </w:r>
      <w:r>
        <w:rPr>
          <w:rStyle w:val="apple-converted-space"/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1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January</w:t>
      </w:r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201</w:t>
      </w:r>
      <w:r w:rsidR="002C098C">
        <w:rPr>
          <w:rFonts w:asciiTheme="minorHAnsi" w:hAnsiTheme="minorHAnsi" w:cstheme="minorHAnsi"/>
          <w:color w:val="000000"/>
          <w:sz w:val="22"/>
          <w:szCs w:val="22"/>
          <w:lang w:val="en-GB"/>
        </w:rPr>
        <w:t>6</w:t>
      </w:r>
    </w:p>
    <w:p w:rsidR="009F0F8A" w:rsidRPr="009F0F8A" w:rsidRDefault="009F0F8A" w:rsidP="002C098C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9F0F8A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>The end date:</w:t>
      </w:r>
      <w:r w:rsidRPr="009F0F8A">
        <w:rPr>
          <w:rStyle w:val="apple-converted-space"/>
          <w:rFonts w:asciiTheme="minorHAnsi" w:hAnsiTheme="minorHAnsi" w:cstheme="minorHAnsi"/>
          <w:color w:val="000000"/>
          <w:sz w:val="22"/>
          <w:szCs w:val="22"/>
          <w:lang w:val="en-GB"/>
        </w:rPr>
        <w:t> 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31 December</w:t>
      </w:r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201</w:t>
      </w:r>
      <w:r w:rsidR="002C098C">
        <w:rPr>
          <w:rFonts w:asciiTheme="minorHAnsi" w:hAnsiTheme="minorHAnsi" w:cstheme="minorHAnsi"/>
          <w:color w:val="000000"/>
          <w:sz w:val="22"/>
          <w:szCs w:val="22"/>
          <w:lang w:val="en-GB"/>
        </w:rPr>
        <w:t>8</w:t>
      </w:r>
    </w:p>
    <w:p w:rsidR="009A7025" w:rsidRPr="009F0F8A" w:rsidRDefault="009A7025" w:rsidP="002C098C">
      <w:pPr>
        <w:spacing w:after="0"/>
        <w:rPr>
          <w:rFonts w:cstheme="minorHAnsi"/>
          <w:lang w:val="en-GB"/>
        </w:rPr>
      </w:pPr>
    </w:p>
    <w:p w:rsidR="009F0F8A" w:rsidRPr="009F0F8A" w:rsidRDefault="009F0F8A" w:rsidP="002C098C">
      <w:pPr>
        <w:pBdr>
          <w:bottom w:val="single" w:sz="6" w:space="1" w:color="auto"/>
        </w:pBdr>
        <w:spacing w:after="0"/>
        <w:rPr>
          <w:rFonts w:cstheme="minorHAnsi"/>
          <w:lang w:val="en-GB"/>
        </w:rPr>
      </w:pPr>
    </w:p>
    <w:p w:rsidR="009F0F8A" w:rsidRDefault="009F0F8A" w:rsidP="002C098C">
      <w:pPr>
        <w:spacing w:after="0"/>
        <w:rPr>
          <w:rFonts w:cstheme="minorHAnsi"/>
          <w:lang w:val="en-GB"/>
        </w:rPr>
      </w:pPr>
    </w:p>
    <w:p w:rsidR="00AF2124" w:rsidRDefault="001F0E4D" w:rsidP="002C098C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="Gill Sans MT" w:hAnsi="Gill Sans MT"/>
          <w:b/>
          <w:szCs w:val="32"/>
        </w:rPr>
      </w:pPr>
      <w:r>
        <w:rPr>
          <w:rFonts w:ascii="Gill Sans MT" w:hAnsi="Gill Sans MT"/>
          <w:b/>
          <w:bCs/>
          <w:szCs w:val="32"/>
          <w:lang w:val="sq-AL"/>
        </w:rPr>
        <w:t xml:space="preserve">Arsim cilësor për të gjithë, pa diskriminim </w:t>
      </w:r>
    </w:p>
    <w:p w:rsidR="009F0F8A" w:rsidRPr="009F0F8A" w:rsidRDefault="009F0F8A" w:rsidP="002C098C">
      <w:pPr>
        <w:spacing w:after="0"/>
        <w:rPr>
          <w:rFonts w:cstheme="minorHAnsi"/>
          <w:lang w:val="en-GB"/>
        </w:rPr>
      </w:pPr>
    </w:p>
    <w:p w:rsidR="006D35F0" w:rsidRDefault="009F0F8A" w:rsidP="002C098C">
      <w:pPr>
        <w:spacing w:after="0"/>
        <w:rPr>
          <w:rStyle w:val="Strong"/>
          <w:rFonts w:cstheme="minorHAnsi"/>
          <w:color w:val="000000"/>
          <w:shd w:val="clear" w:color="auto" w:fill="FFFFFF"/>
          <w:lang w:val="en-GB"/>
        </w:rPr>
      </w:pP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Përshkrimi</w:t>
      </w:r>
      <w:proofErr w:type="spellEnd"/>
    </w:p>
    <w:p w:rsidR="00897CEC" w:rsidRDefault="00897CEC" w:rsidP="002C098C">
      <w:pPr>
        <w:spacing w:after="0"/>
        <w:rPr>
          <w:rFonts w:cstheme="minorHAnsi"/>
          <w:color w:val="000000"/>
          <w:lang w:val="en-GB"/>
        </w:rPr>
      </w:pPr>
      <w:proofErr w:type="spellStart"/>
      <w:r>
        <w:rPr>
          <w:rFonts w:cstheme="minorHAnsi"/>
          <w:color w:val="000000"/>
          <w:lang w:val="en-GB"/>
        </w:rPr>
        <w:t>Q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llimi</w:t>
      </w:r>
      <w:proofErr w:type="spellEnd"/>
      <w:r>
        <w:rPr>
          <w:rFonts w:cstheme="minorHAnsi"/>
          <w:color w:val="000000"/>
          <w:lang w:val="en-GB"/>
        </w:rPr>
        <w:t xml:space="preserve"> i </w:t>
      </w:r>
      <w:proofErr w:type="spellStart"/>
      <w:r>
        <w:rPr>
          <w:rFonts w:cstheme="minorHAnsi"/>
          <w:color w:val="000000"/>
          <w:lang w:val="en-GB"/>
        </w:rPr>
        <w:t>p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rgjithsh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m</w:t>
      </w:r>
      <w:proofErr w:type="spellEnd"/>
      <w:r>
        <w:rPr>
          <w:rFonts w:cstheme="minorHAnsi"/>
          <w:color w:val="000000"/>
          <w:lang w:val="en-GB"/>
        </w:rPr>
        <w:t xml:space="preserve"> i </w:t>
      </w:r>
      <w:proofErr w:type="spellStart"/>
      <w:r>
        <w:rPr>
          <w:rFonts w:cstheme="minorHAnsi"/>
          <w:color w:val="000000"/>
          <w:lang w:val="en-GB"/>
        </w:rPr>
        <w:t>k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tij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projekti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sht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q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luftoj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diskriminimin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n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arsimin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parafillor</w:t>
      </w:r>
      <w:proofErr w:type="spellEnd"/>
      <w:r>
        <w:rPr>
          <w:rFonts w:cstheme="minorHAnsi"/>
          <w:color w:val="000000"/>
          <w:lang w:val="en-GB"/>
        </w:rPr>
        <w:t xml:space="preserve"> e </w:t>
      </w:r>
      <w:proofErr w:type="spellStart"/>
      <w:r>
        <w:rPr>
          <w:rFonts w:cstheme="minorHAnsi"/>
          <w:color w:val="000000"/>
          <w:lang w:val="en-GB"/>
        </w:rPr>
        <w:t>fillor</w:t>
      </w:r>
      <w:proofErr w:type="spellEnd"/>
      <w:r>
        <w:rPr>
          <w:rFonts w:cstheme="minorHAnsi"/>
          <w:color w:val="000000"/>
          <w:lang w:val="en-GB"/>
        </w:rPr>
        <w:t xml:space="preserve"> dhe </w:t>
      </w:r>
      <w:proofErr w:type="spellStart"/>
      <w:r>
        <w:rPr>
          <w:rFonts w:cstheme="minorHAnsi"/>
          <w:color w:val="000000"/>
          <w:lang w:val="en-GB"/>
        </w:rPr>
        <w:t>shoq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ri</w:t>
      </w:r>
      <w:proofErr w:type="spellEnd"/>
      <w:r>
        <w:rPr>
          <w:rFonts w:cstheme="minorHAnsi"/>
          <w:color w:val="000000"/>
          <w:lang w:val="en-GB"/>
        </w:rPr>
        <w:t xml:space="preserve"> duke </w:t>
      </w:r>
      <w:proofErr w:type="spellStart"/>
      <w:r>
        <w:rPr>
          <w:rFonts w:cstheme="minorHAnsi"/>
          <w:color w:val="000000"/>
          <w:lang w:val="en-GB"/>
        </w:rPr>
        <w:t>nd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rtuar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nj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kultur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mjediseve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m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simore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gjith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p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rfshir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se</w:t>
      </w:r>
      <w:proofErr w:type="spellEnd"/>
      <w:r>
        <w:rPr>
          <w:rFonts w:cstheme="minorHAnsi"/>
          <w:color w:val="000000"/>
          <w:lang w:val="en-GB"/>
        </w:rPr>
        <w:t xml:space="preserve"> dhe </w:t>
      </w:r>
      <w:proofErr w:type="spellStart"/>
      <w:r>
        <w:rPr>
          <w:rFonts w:cstheme="minorHAnsi"/>
          <w:color w:val="000000"/>
          <w:lang w:val="en-GB"/>
        </w:rPr>
        <w:t>t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sigurta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n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16 </w:t>
      </w:r>
      <w:proofErr w:type="spellStart"/>
      <w:r>
        <w:rPr>
          <w:rFonts w:cstheme="minorHAnsi"/>
          <w:color w:val="000000"/>
          <w:lang w:val="en-GB"/>
        </w:rPr>
        <w:t>shkolla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n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 w:rsidR="001E6088">
        <w:rPr>
          <w:rFonts w:cstheme="minorHAnsi"/>
          <w:color w:val="000000"/>
          <w:lang w:val="en-GB"/>
        </w:rPr>
        <w:t xml:space="preserve"> 9 </w:t>
      </w:r>
      <w:proofErr w:type="spellStart"/>
      <w:r w:rsidR="001E6088">
        <w:rPr>
          <w:rFonts w:cstheme="minorHAnsi"/>
          <w:color w:val="000000"/>
          <w:lang w:val="en-GB"/>
        </w:rPr>
        <w:t>komuna</w:t>
      </w:r>
      <w:proofErr w:type="spellEnd"/>
      <w:r w:rsidR="001E6088">
        <w:rPr>
          <w:rFonts w:cstheme="minorHAnsi"/>
          <w:color w:val="000000"/>
          <w:lang w:val="en-GB"/>
        </w:rPr>
        <w:t xml:space="preserve"> </w:t>
      </w:r>
      <w:proofErr w:type="spellStart"/>
      <w:r w:rsidR="001E6088">
        <w:rPr>
          <w:rFonts w:cstheme="minorHAnsi"/>
          <w:color w:val="000000"/>
          <w:lang w:val="en-GB"/>
        </w:rPr>
        <w:t>të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Kosov</w:t>
      </w:r>
      <w:r w:rsidR="001E6088">
        <w:rPr>
          <w:rFonts w:cstheme="minorHAnsi"/>
          <w:color w:val="000000"/>
          <w:lang w:val="en-GB"/>
        </w:rPr>
        <w:t>ës</w:t>
      </w:r>
      <w:proofErr w:type="spellEnd"/>
      <w:r>
        <w:rPr>
          <w:rFonts w:cstheme="minorHAnsi"/>
          <w:color w:val="000000"/>
          <w:lang w:val="en-GB"/>
        </w:rPr>
        <w:t xml:space="preserve">. Si </w:t>
      </w:r>
      <w:proofErr w:type="spellStart"/>
      <w:r>
        <w:rPr>
          <w:rFonts w:cstheme="minorHAnsi"/>
          <w:color w:val="000000"/>
          <w:lang w:val="en-GB"/>
        </w:rPr>
        <w:t>rezultat</w:t>
      </w:r>
      <w:proofErr w:type="spellEnd"/>
      <w:r>
        <w:rPr>
          <w:rFonts w:cstheme="minorHAnsi"/>
          <w:color w:val="000000"/>
          <w:lang w:val="en-GB"/>
        </w:rPr>
        <w:t xml:space="preserve"> i </w:t>
      </w:r>
      <w:proofErr w:type="spellStart"/>
      <w:r>
        <w:rPr>
          <w:rFonts w:cstheme="minorHAnsi"/>
          <w:color w:val="000000"/>
          <w:lang w:val="en-GB"/>
        </w:rPr>
        <w:t>k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tij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projekti</w:t>
      </w:r>
      <w:proofErr w:type="spellEnd"/>
      <w:r>
        <w:rPr>
          <w:rFonts w:cstheme="minorHAnsi"/>
          <w:color w:val="000000"/>
          <w:lang w:val="en-GB"/>
        </w:rPr>
        <w:t xml:space="preserve">, </w:t>
      </w:r>
      <w:proofErr w:type="spellStart"/>
      <w:r>
        <w:rPr>
          <w:rFonts w:cstheme="minorHAnsi"/>
          <w:color w:val="000000"/>
          <w:lang w:val="en-GB"/>
        </w:rPr>
        <w:t>deri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m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2018, 300 </w:t>
      </w:r>
      <w:proofErr w:type="spellStart"/>
      <w:r>
        <w:rPr>
          <w:rFonts w:cstheme="minorHAnsi"/>
          <w:color w:val="000000"/>
          <w:lang w:val="en-GB"/>
        </w:rPr>
        <w:t>f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mij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me </w:t>
      </w:r>
      <w:proofErr w:type="spellStart"/>
      <w:r>
        <w:rPr>
          <w:rFonts w:cstheme="minorHAnsi"/>
          <w:color w:val="000000"/>
          <w:lang w:val="en-GB"/>
        </w:rPr>
        <w:t>aft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si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kufizuara</w:t>
      </w:r>
      <w:proofErr w:type="spellEnd"/>
      <w:r>
        <w:rPr>
          <w:rFonts w:cstheme="minorHAnsi"/>
          <w:color w:val="000000"/>
          <w:lang w:val="en-GB"/>
        </w:rPr>
        <w:t xml:space="preserve"> dhe 400 </w:t>
      </w:r>
      <w:proofErr w:type="spellStart"/>
      <w:r>
        <w:rPr>
          <w:rFonts w:cstheme="minorHAnsi"/>
          <w:color w:val="000000"/>
          <w:lang w:val="en-GB"/>
        </w:rPr>
        <w:t>f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mij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nga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komunitet</w:t>
      </w:r>
      <w:r w:rsidR="001E6088">
        <w:rPr>
          <w:rFonts w:cstheme="minorHAnsi"/>
          <w:color w:val="000000"/>
          <w:lang w:val="en-GB"/>
        </w:rPr>
        <w:t>e</w:t>
      </w:r>
      <w:r>
        <w:rPr>
          <w:rFonts w:cstheme="minorHAnsi"/>
          <w:color w:val="000000"/>
          <w:lang w:val="en-GB"/>
        </w:rPr>
        <w:t>t</w:t>
      </w:r>
      <w:proofErr w:type="spellEnd"/>
      <w:r>
        <w:rPr>
          <w:rFonts w:cstheme="minorHAnsi"/>
          <w:color w:val="000000"/>
          <w:lang w:val="en-GB"/>
        </w:rPr>
        <w:t xml:space="preserve"> Rom, </w:t>
      </w:r>
      <w:proofErr w:type="spellStart"/>
      <w:r>
        <w:rPr>
          <w:rFonts w:cstheme="minorHAnsi"/>
          <w:color w:val="000000"/>
          <w:lang w:val="en-GB"/>
        </w:rPr>
        <w:t>Ashkali</w:t>
      </w:r>
      <w:proofErr w:type="spellEnd"/>
      <w:r>
        <w:rPr>
          <w:rFonts w:cstheme="minorHAnsi"/>
          <w:color w:val="000000"/>
          <w:lang w:val="en-GB"/>
        </w:rPr>
        <w:t xml:space="preserve"> dhe </w:t>
      </w:r>
      <w:proofErr w:type="spellStart"/>
      <w:r>
        <w:rPr>
          <w:rFonts w:cstheme="minorHAnsi"/>
          <w:color w:val="000000"/>
          <w:lang w:val="en-GB"/>
        </w:rPr>
        <w:t>Egjiptas</w:t>
      </w:r>
      <w:proofErr w:type="spellEnd"/>
      <w:r>
        <w:rPr>
          <w:rFonts w:cstheme="minorHAnsi"/>
          <w:color w:val="000000"/>
          <w:lang w:val="en-GB"/>
        </w:rPr>
        <w:t xml:space="preserve"> (RAE) do </w:t>
      </w:r>
      <w:proofErr w:type="spellStart"/>
      <w:r>
        <w:rPr>
          <w:rFonts w:cstheme="minorHAnsi"/>
          <w:color w:val="000000"/>
          <w:lang w:val="en-GB"/>
        </w:rPr>
        <w:t>t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p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rfitojn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nga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qasja</w:t>
      </w:r>
      <w:proofErr w:type="spellEnd"/>
      <w:r>
        <w:rPr>
          <w:rFonts w:cstheme="minorHAnsi"/>
          <w:color w:val="000000"/>
          <w:lang w:val="en-GB"/>
        </w:rPr>
        <w:t xml:space="preserve"> e </w:t>
      </w:r>
      <w:proofErr w:type="spellStart"/>
      <w:r>
        <w:rPr>
          <w:rFonts w:cstheme="minorHAnsi"/>
          <w:color w:val="000000"/>
          <w:lang w:val="en-GB"/>
        </w:rPr>
        <w:t>p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rmir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suar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gjith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p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rfshir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se</w:t>
      </w:r>
      <w:proofErr w:type="spellEnd"/>
      <w:r>
        <w:rPr>
          <w:rFonts w:cstheme="minorHAnsi"/>
          <w:color w:val="000000"/>
          <w:lang w:val="en-GB"/>
        </w:rPr>
        <w:t xml:space="preserve">, </w:t>
      </w:r>
      <w:proofErr w:type="spellStart"/>
      <w:r>
        <w:rPr>
          <w:rFonts w:cstheme="minorHAnsi"/>
          <w:color w:val="000000"/>
          <w:lang w:val="en-GB"/>
        </w:rPr>
        <w:t>nga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arsimi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cil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sor</w:t>
      </w:r>
      <w:proofErr w:type="spellEnd"/>
      <w:r>
        <w:rPr>
          <w:rFonts w:cstheme="minorHAnsi"/>
          <w:color w:val="000000"/>
          <w:lang w:val="en-GB"/>
        </w:rPr>
        <w:t xml:space="preserve"> dhe i </w:t>
      </w:r>
      <w:proofErr w:type="spellStart"/>
      <w:r>
        <w:rPr>
          <w:rFonts w:cstheme="minorHAnsi"/>
          <w:color w:val="000000"/>
          <w:lang w:val="en-GB"/>
        </w:rPr>
        <w:t>sigurt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n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nivelin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parafillor</w:t>
      </w:r>
      <w:proofErr w:type="spellEnd"/>
      <w:r>
        <w:rPr>
          <w:rFonts w:cstheme="minorHAnsi"/>
          <w:color w:val="000000"/>
          <w:lang w:val="en-GB"/>
        </w:rPr>
        <w:t xml:space="preserve"> dhe </w:t>
      </w:r>
      <w:proofErr w:type="spellStart"/>
      <w:r>
        <w:rPr>
          <w:rFonts w:cstheme="minorHAnsi"/>
          <w:color w:val="000000"/>
          <w:lang w:val="en-GB"/>
        </w:rPr>
        <w:t>fillor</w:t>
      </w:r>
      <w:proofErr w:type="spellEnd"/>
      <w:r>
        <w:rPr>
          <w:rFonts w:cstheme="minorHAnsi"/>
          <w:color w:val="000000"/>
          <w:lang w:val="en-GB"/>
        </w:rPr>
        <w:t>.</w:t>
      </w:r>
    </w:p>
    <w:p w:rsidR="00897CEC" w:rsidRDefault="00897CEC" w:rsidP="002C098C">
      <w:pPr>
        <w:spacing w:after="0"/>
        <w:rPr>
          <w:rFonts w:cstheme="minorHAnsi"/>
          <w:color w:val="000000"/>
          <w:lang w:val="en-GB"/>
        </w:rPr>
      </w:pPr>
    </w:p>
    <w:p w:rsidR="00897CEC" w:rsidRDefault="00897CEC" w:rsidP="00897CEC">
      <w:pPr>
        <w:spacing w:after="0"/>
        <w:rPr>
          <w:rFonts w:cstheme="minorHAnsi"/>
          <w:iCs/>
          <w:color w:val="000000"/>
          <w:lang w:val="en-GB"/>
        </w:rPr>
      </w:pPr>
      <w:proofErr w:type="spellStart"/>
      <w:r>
        <w:rPr>
          <w:rFonts w:cstheme="minorHAnsi"/>
          <w:color w:val="000000"/>
          <w:lang w:val="en-GB"/>
        </w:rPr>
        <w:t>P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rmes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nd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rhyrjeve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nd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rmarra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si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pjes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e </w:t>
      </w:r>
      <w:proofErr w:type="spellStart"/>
      <w:r>
        <w:rPr>
          <w:rFonts w:cstheme="minorHAnsi"/>
          <w:color w:val="000000"/>
          <w:lang w:val="en-GB"/>
        </w:rPr>
        <w:t>k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tij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projekti</w:t>
      </w:r>
      <w:proofErr w:type="spellEnd"/>
      <w:r>
        <w:rPr>
          <w:rFonts w:cstheme="minorHAnsi"/>
          <w:color w:val="000000"/>
          <w:lang w:val="en-GB"/>
        </w:rPr>
        <w:t xml:space="preserve">, Save the Children </w:t>
      </w:r>
      <w:proofErr w:type="spellStart"/>
      <w:r>
        <w:rPr>
          <w:rFonts w:cstheme="minorHAnsi"/>
          <w:color w:val="000000"/>
          <w:lang w:val="en-GB"/>
        </w:rPr>
        <w:t>n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partneritet</w:t>
      </w:r>
      <w:proofErr w:type="spellEnd"/>
      <w:r>
        <w:rPr>
          <w:rFonts w:cstheme="minorHAnsi"/>
          <w:color w:val="000000"/>
          <w:lang w:val="en-GB"/>
        </w:rPr>
        <w:t xml:space="preserve"> me </w:t>
      </w:r>
      <w:proofErr w:type="spellStart"/>
      <w:r>
        <w:rPr>
          <w:rFonts w:cstheme="minorHAnsi"/>
          <w:color w:val="000000"/>
          <w:lang w:val="en-GB"/>
        </w:rPr>
        <w:t>Ministrin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e </w:t>
      </w:r>
      <w:proofErr w:type="spellStart"/>
      <w:r>
        <w:rPr>
          <w:rFonts w:cstheme="minorHAnsi"/>
          <w:color w:val="000000"/>
          <w:lang w:val="en-GB"/>
        </w:rPr>
        <w:t>Arsimit</w:t>
      </w:r>
      <w:proofErr w:type="spellEnd"/>
      <w:r>
        <w:rPr>
          <w:rFonts w:cstheme="minorHAnsi"/>
          <w:color w:val="000000"/>
          <w:lang w:val="en-GB"/>
        </w:rPr>
        <w:t xml:space="preserve">, </w:t>
      </w:r>
      <w:proofErr w:type="spellStart"/>
      <w:r>
        <w:rPr>
          <w:rFonts w:cstheme="minorHAnsi"/>
          <w:color w:val="000000"/>
          <w:lang w:val="en-GB"/>
        </w:rPr>
        <w:t>Shkenc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s</w:t>
      </w:r>
      <w:proofErr w:type="spellEnd"/>
      <w:r>
        <w:rPr>
          <w:rFonts w:cstheme="minorHAnsi"/>
          <w:color w:val="000000"/>
          <w:lang w:val="en-GB"/>
        </w:rPr>
        <w:t xml:space="preserve"> dhe </w:t>
      </w:r>
      <w:proofErr w:type="spellStart"/>
      <w:r>
        <w:rPr>
          <w:rFonts w:cstheme="minorHAnsi"/>
          <w:color w:val="000000"/>
          <w:lang w:val="en-GB"/>
        </w:rPr>
        <w:t>Teknologjis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, </w:t>
      </w:r>
      <w:proofErr w:type="spellStart"/>
      <w:r>
        <w:rPr>
          <w:rFonts w:cstheme="minorHAnsi"/>
          <w:color w:val="000000"/>
          <w:lang w:val="en-GB"/>
        </w:rPr>
        <w:t>Universitetin</w:t>
      </w:r>
      <w:proofErr w:type="spellEnd"/>
      <w:r>
        <w:rPr>
          <w:rFonts w:cstheme="minorHAnsi"/>
          <w:color w:val="000000"/>
          <w:lang w:val="en-GB"/>
        </w:rPr>
        <w:t xml:space="preserve"> e </w:t>
      </w:r>
      <w:proofErr w:type="spellStart"/>
      <w:r>
        <w:rPr>
          <w:rFonts w:cstheme="minorHAnsi"/>
          <w:color w:val="000000"/>
          <w:lang w:val="en-GB"/>
        </w:rPr>
        <w:t>Prishtin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s</w:t>
      </w:r>
      <w:proofErr w:type="spellEnd"/>
      <w:r>
        <w:rPr>
          <w:rFonts w:cstheme="minorHAnsi"/>
          <w:color w:val="000000"/>
          <w:lang w:val="en-GB"/>
        </w:rPr>
        <w:t xml:space="preserve">, </w:t>
      </w:r>
      <w:proofErr w:type="spellStart"/>
      <w:r>
        <w:rPr>
          <w:rFonts w:cstheme="minorHAnsi"/>
          <w:color w:val="000000"/>
          <w:lang w:val="en-GB"/>
        </w:rPr>
        <w:t>Drejtorit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Komunale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Arsimit</w:t>
      </w:r>
      <w:proofErr w:type="spellEnd"/>
      <w:r>
        <w:rPr>
          <w:rFonts w:cstheme="minorHAnsi"/>
          <w:color w:val="000000"/>
          <w:lang w:val="en-GB"/>
        </w:rPr>
        <w:t xml:space="preserve"> dhe </w:t>
      </w:r>
      <w:proofErr w:type="spellStart"/>
      <w:r>
        <w:rPr>
          <w:rFonts w:cstheme="minorHAnsi"/>
          <w:color w:val="000000"/>
          <w:lang w:val="en-GB"/>
        </w:rPr>
        <w:t>partner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t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implementues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nga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shoq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ria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civile</w:t>
      </w:r>
      <w:proofErr w:type="spellEnd"/>
      <w:r>
        <w:rPr>
          <w:rFonts w:cstheme="minorHAnsi"/>
          <w:color w:val="000000"/>
          <w:lang w:val="en-GB"/>
        </w:rPr>
        <w:t xml:space="preserve"> (OJQ-</w:t>
      </w:r>
      <w:proofErr w:type="spellStart"/>
      <w:r>
        <w:rPr>
          <w:rFonts w:cstheme="minorHAnsi"/>
          <w:color w:val="000000"/>
          <w:lang w:val="en-GB"/>
        </w:rPr>
        <w:t>t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lokale</w:t>
      </w:r>
      <w:proofErr w:type="spellEnd"/>
      <w:r>
        <w:rPr>
          <w:rFonts w:cstheme="minorHAnsi"/>
          <w:color w:val="000000"/>
          <w:lang w:val="en-GB"/>
        </w:rPr>
        <w:t xml:space="preserve">), </w:t>
      </w:r>
      <w:proofErr w:type="spellStart"/>
      <w:r>
        <w:rPr>
          <w:rFonts w:cstheme="minorHAnsi"/>
          <w:color w:val="000000"/>
          <w:lang w:val="en-GB"/>
        </w:rPr>
        <w:t>synojn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arrijn</w:t>
      </w:r>
      <w:r w:rsidR="001E6088">
        <w:rPr>
          <w:rFonts w:cstheme="minorHAnsi"/>
          <w:color w:val="000000"/>
          <w:lang w:val="en-GB"/>
        </w:rPr>
        <w:t>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k</w:t>
      </w:r>
      <w:r w:rsidR="001E6088">
        <w:rPr>
          <w:rFonts w:cstheme="minorHAnsi"/>
          <w:color w:val="000000"/>
          <w:lang w:val="en-GB"/>
        </w:rPr>
        <w:t>ë</w:t>
      </w:r>
      <w:r>
        <w:rPr>
          <w:rFonts w:cstheme="minorHAnsi"/>
          <w:color w:val="000000"/>
          <w:lang w:val="en-GB"/>
        </w:rPr>
        <w:t>to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rezultate</w:t>
      </w:r>
      <w:proofErr w:type="spellEnd"/>
      <w:r>
        <w:rPr>
          <w:rFonts w:cstheme="minorHAnsi"/>
          <w:color w:val="000000"/>
          <w:lang w:val="en-GB"/>
        </w:rPr>
        <w:t>:</w:t>
      </w:r>
    </w:p>
    <w:p w:rsidR="00897CEC" w:rsidRPr="006D35F0" w:rsidRDefault="00897CEC" w:rsidP="00897CEC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1F0E4D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300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f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mij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me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aft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si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t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kufizuara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dhe </w:t>
      </w:r>
      <w:r w:rsidRPr="001F0E4D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400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f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mij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nga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komunitetet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r w:rsidRPr="001F0E4D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RAE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jan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regjistruar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dhe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p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rfitojn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nga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arsimi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cil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sor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parafillor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dhe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fillor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,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si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dhe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arsimi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jo-formal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;</w:t>
      </w:r>
    </w:p>
    <w:p w:rsidR="00897CEC" w:rsidRPr="006D35F0" w:rsidRDefault="00897CEC" w:rsidP="00897CEC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proofErr w:type="spellStart"/>
      <w:r>
        <w:rPr>
          <w:rFonts w:ascii="Calibri" w:hAnsi="Calibri"/>
          <w:iCs/>
          <w:sz w:val="22"/>
          <w:szCs w:val="22"/>
          <w:lang w:val="en-GB"/>
        </w:rPr>
        <w:lastRenderedPageBreak/>
        <w:t>Institucionet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arsimore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aplikojn</w:t>
      </w:r>
      <w:r w:rsidR="001E6088">
        <w:rPr>
          <w:rFonts w:ascii="Calibri" w:hAnsi="Calibri"/>
          <w:iCs/>
          <w:sz w:val="22"/>
          <w:szCs w:val="22"/>
          <w:lang w:val="en-GB"/>
        </w:rPr>
        <w:t>ë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aktivisht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dhe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sistematikisht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metodologjit</w:t>
      </w:r>
      <w:r w:rsidR="001E6088">
        <w:rPr>
          <w:rFonts w:ascii="Calibri" w:hAnsi="Calibri"/>
          <w:iCs/>
          <w:sz w:val="22"/>
          <w:szCs w:val="22"/>
          <w:lang w:val="en-GB"/>
        </w:rPr>
        <w:t>ë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dhe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instrumentet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p</w:t>
      </w:r>
      <w:r w:rsidR="001E6088">
        <w:rPr>
          <w:rFonts w:ascii="Calibri" w:hAnsi="Calibri"/>
          <w:iCs/>
          <w:sz w:val="22"/>
          <w:szCs w:val="22"/>
          <w:lang w:val="en-GB"/>
        </w:rPr>
        <w:t>ë</w:t>
      </w:r>
      <w:r>
        <w:rPr>
          <w:rFonts w:ascii="Calibri" w:hAnsi="Calibri"/>
          <w:iCs/>
          <w:sz w:val="22"/>
          <w:szCs w:val="22"/>
          <w:lang w:val="en-GB"/>
        </w:rPr>
        <w:t>r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arsim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cil</w:t>
      </w:r>
      <w:r w:rsidR="001E6088">
        <w:rPr>
          <w:rFonts w:ascii="Calibri" w:hAnsi="Calibri"/>
          <w:iCs/>
          <w:sz w:val="22"/>
          <w:szCs w:val="22"/>
          <w:lang w:val="en-GB"/>
        </w:rPr>
        <w:t>ë</w:t>
      </w:r>
      <w:r>
        <w:rPr>
          <w:rFonts w:ascii="Calibri" w:hAnsi="Calibri"/>
          <w:iCs/>
          <w:sz w:val="22"/>
          <w:szCs w:val="22"/>
          <w:lang w:val="en-GB"/>
        </w:rPr>
        <w:t>sor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dhe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gjith</w:t>
      </w:r>
      <w:r w:rsidR="001E6088">
        <w:rPr>
          <w:rFonts w:ascii="Calibri" w:hAnsi="Calibri"/>
          <w:iCs/>
          <w:sz w:val="22"/>
          <w:szCs w:val="22"/>
          <w:lang w:val="en-GB"/>
        </w:rPr>
        <w:t>ë</w:t>
      </w:r>
      <w:r>
        <w:rPr>
          <w:rFonts w:ascii="Calibri" w:hAnsi="Calibri"/>
          <w:iCs/>
          <w:sz w:val="22"/>
          <w:szCs w:val="22"/>
          <w:lang w:val="en-GB"/>
        </w:rPr>
        <w:t>p</w:t>
      </w:r>
      <w:r w:rsidR="001E6088">
        <w:rPr>
          <w:rFonts w:ascii="Calibri" w:hAnsi="Calibri"/>
          <w:iCs/>
          <w:sz w:val="22"/>
          <w:szCs w:val="22"/>
          <w:lang w:val="en-GB"/>
        </w:rPr>
        <w:t>ë</w:t>
      </w:r>
      <w:r>
        <w:rPr>
          <w:rFonts w:ascii="Calibri" w:hAnsi="Calibri"/>
          <w:iCs/>
          <w:sz w:val="22"/>
          <w:szCs w:val="22"/>
          <w:lang w:val="en-GB"/>
        </w:rPr>
        <w:t>rfshir</w:t>
      </w:r>
      <w:r w:rsidR="001E6088">
        <w:rPr>
          <w:rFonts w:ascii="Calibri" w:hAnsi="Calibri"/>
          <w:iCs/>
          <w:sz w:val="22"/>
          <w:szCs w:val="22"/>
          <w:lang w:val="en-GB"/>
        </w:rPr>
        <w:t>ë</w:t>
      </w:r>
      <w:r>
        <w:rPr>
          <w:rFonts w:ascii="Calibri" w:hAnsi="Calibri"/>
          <w:iCs/>
          <w:sz w:val="22"/>
          <w:szCs w:val="22"/>
          <w:lang w:val="en-GB"/>
        </w:rPr>
        <w:t>s</w:t>
      </w:r>
      <w:proofErr w:type="spellEnd"/>
      <w:r w:rsidRPr="001F0E4D">
        <w:rPr>
          <w:rFonts w:ascii="Calibri" w:hAnsi="Calibri"/>
          <w:iCs/>
          <w:sz w:val="22"/>
          <w:szCs w:val="22"/>
          <w:lang w:val="en-GB"/>
        </w:rPr>
        <w:t xml:space="preserve"> (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p</w:t>
      </w:r>
      <w:r w:rsidR="001E6088">
        <w:rPr>
          <w:rFonts w:ascii="Calibri" w:hAnsi="Calibri"/>
          <w:iCs/>
          <w:sz w:val="22"/>
          <w:szCs w:val="22"/>
          <w:lang w:val="en-GB"/>
        </w:rPr>
        <w:t>ë</w:t>
      </w:r>
      <w:r>
        <w:rPr>
          <w:rFonts w:ascii="Calibri" w:hAnsi="Calibri"/>
          <w:iCs/>
          <w:sz w:val="22"/>
          <w:szCs w:val="22"/>
          <w:lang w:val="en-GB"/>
        </w:rPr>
        <w:t>rfshir</w:t>
      </w:r>
      <w:r w:rsidR="001E6088">
        <w:rPr>
          <w:rFonts w:ascii="Calibri" w:hAnsi="Calibri"/>
          <w:iCs/>
          <w:sz w:val="22"/>
          <w:szCs w:val="22"/>
          <w:lang w:val="en-GB"/>
        </w:rPr>
        <w:t>ë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Indeksin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p</w:t>
      </w:r>
      <w:r w:rsidR="001E6088">
        <w:rPr>
          <w:rFonts w:ascii="Calibri" w:hAnsi="Calibri"/>
          <w:iCs/>
          <w:sz w:val="22"/>
          <w:szCs w:val="22"/>
          <w:lang w:val="en-GB"/>
        </w:rPr>
        <w:t>ë</w:t>
      </w:r>
      <w:r>
        <w:rPr>
          <w:rFonts w:ascii="Calibri" w:hAnsi="Calibri"/>
          <w:iCs/>
          <w:sz w:val="22"/>
          <w:szCs w:val="22"/>
          <w:lang w:val="en-GB"/>
        </w:rPr>
        <w:t>r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Gjith</w:t>
      </w:r>
      <w:r w:rsidR="001E6088">
        <w:rPr>
          <w:rFonts w:ascii="Calibri" w:hAnsi="Calibri"/>
          <w:iCs/>
          <w:sz w:val="22"/>
          <w:szCs w:val="22"/>
          <w:lang w:val="en-GB"/>
        </w:rPr>
        <w:t>ë</w:t>
      </w:r>
      <w:r>
        <w:rPr>
          <w:rFonts w:ascii="Calibri" w:hAnsi="Calibri"/>
          <w:iCs/>
          <w:sz w:val="22"/>
          <w:szCs w:val="22"/>
          <w:lang w:val="en-GB"/>
        </w:rPr>
        <w:t>p</w:t>
      </w:r>
      <w:r w:rsidR="001E6088">
        <w:rPr>
          <w:rFonts w:ascii="Calibri" w:hAnsi="Calibri"/>
          <w:iCs/>
          <w:sz w:val="22"/>
          <w:szCs w:val="22"/>
          <w:lang w:val="en-GB"/>
        </w:rPr>
        <w:t>ë</w:t>
      </w:r>
      <w:r>
        <w:rPr>
          <w:rFonts w:ascii="Calibri" w:hAnsi="Calibri"/>
          <w:iCs/>
          <w:sz w:val="22"/>
          <w:szCs w:val="22"/>
          <w:lang w:val="en-GB"/>
        </w:rPr>
        <w:t>rfshirje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dhe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intrumentin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p</w:t>
      </w:r>
      <w:r w:rsidR="001E6088">
        <w:rPr>
          <w:rFonts w:ascii="Calibri" w:hAnsi="Calibri"/>
          <w:iCs/>
          <w:sz w:val="22"/>
          <w:szCs w:val="22"/>
          <w:lang w:val="en-GB"/>
        </w:rPr>
        <w:t>ë</w:t>
      </w:r>
      <w:r>
        <w:rPr>
          <w:rFonts w:ascii="Calibri" w:hAnsi="Calibri"/>
          <w:iCs/>
          <w:sz w:val="22"/>
          <w:szCs w:val="22"/>
          <w:lang w:val="en-GB"/>
        </w:rPr>
        <w:t>r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Cil</w:t>
      </w:r>
      <w:r w:rsidR="001E6088">
        <w:rPr>
          <w:rFonts w:ascii="Calibri" w:hAnsi="Calibri"/>
          <w:iCs/>
          <w:sz w:val="22"/>
          <w:szCs w:val="22"/>
          <w:lang w:val="en-GB"/>
        </w:rPr>
        <w:t>ë</w:t>
      </w:r>
      <w:r>
        <w:rPr>
          <w:rFonts w:ascii="Calibri" w:hAnsi="Calibri"/>
          <w:iCs/>
          <w:sz w:val="22"/>
          <w:szCs w:val="22"/>
          <w:lang w:val="en-GB"/>
        </w:rPr>
        <w:t>sin</w:t>
      </w:r>
      <w:r w:rsidR="001E6088">
        <w:rPr>
          <w:rFonts w:ascii="Calibri" w:hAnsi="Calibri"/>
          <w:iCs/>
          <w:sz w:val="22"/>
          <w:szCs w:val="22"/>
          <w:lang w:val="en-GB"/>
        </w:rPr>
        <w:t>ë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e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Ambienteve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M</w:t>
      </w:r>
      <w:r w:rsidR="001E6088">
        <w:rPr>
          <w:rFonts w:ascii="Calibri" w:hAnsi="Calibri"/>
          <w:iCs/>
          <w:sz w:val="22"/>
          <w:szCs w:val="22"/>
          <w:lang w:val="en-GB"/>
        </w:rPr>
        <w:t>ë</w:t>
      </w:r>
      <w:r>
        <w:rPr>
          <w:rFonts w:ascii="Calibri" w:hAnsi="Calibri"/>
          <w:iCs/>
          <w:sz w:val="22"/>
          <w:szCs w:val="22"/>
          <w:lang w:val="en-GB"/>
        </w:rPr>
        <w:t>simore</w:t>
      </w:r>
      <w:proofErr w:type="spellEnd"/>
      <w:r w:rsidRPr="001F0E4D">
        <w:rPr>
          <w:rFonts w:ascii="Calibri" w:hAnsi="Calibri"/>
          <w:iCs/>
          <w:sz w:val="22"/>
          <w:szCs w:val="22"/>
          <w:lang w:val="en-GB"/>
        </w:rPr>
        <w:t xml:space="preserve">) </w:t>
      </w:r>
      <w:r>
        <w:rPr>
          <w:rFonts w:ascii="Calibri" w:hAnsi="Calibri"/>
          <w:iCs/>
          <w:sz w:val="22"/>
          <w:szCs w:val="22"/>
          <w:lang w:val="en-GB"/>
        </w:rPr>
        <w:t xml:space="preserve">dhe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zbatojn</w:t>
      </w:r>
      <w:r w:rsidR="001E6088">
        <w:rPr>
          <w:rFonts w:ascii="Calibri" w:hAnsi="Calibri"/>
          <w:iCs/>
          <w:sz w:val="22"/>
          <w:szCs w:val="22"/>
          <w:lang w:val="en-GB"/>
        </w:rPr>
        <w:t>ë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mekanizmat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p</w:t>
      </w:r>
      <w:r w:rsidR="001E6088">
        <w:rPr>
          <w:rFonts w:ascii="Calibri" w:hAnsi="Calibri"/>
          <w:iCs/>
          <w:sz w:val="22"/>
          <w:szCs w:val="22"/>
          <w:lang w:val="en-GB"/>
        </w:rPr>
        <w:t>ë</w:t>
      </w:r>
      <w:r>
        <w:rPr>
          <w:rFonts w:ascii="Calibri" w:hAnsi="Calibri"/>
          <w:iCs/>
          <w:sz w:val="22"/>
          <w:szCs w:val="22"/>
          <w:lang w:val="en-GB"/>
        </w:rPr>
        <w:t>r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mbrojtjen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e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f</w:t>
      </w:r>
      <w:r w:rsidR="001E6088">
        <w:rPr>
          <w:rFonts w:ascii="Calibri" w:hAnsi="Calibri"/>
          <w:iCs/>
          <w:sz w:val="22"/>
          <w:szCs w:val="22"/>
          <w:lang w:val="en-GB"/>
        </w:rPr>
        <w:t>ë</w:t>
      </w:r>
      <w:r>
        <w:rPr>
          <w:rFonts w:ascii="Calibri" w:hAnsi="Calibri"/>
          <w:iCs/>
          <w:sz w:val="22"/>
          <w:szCs w:val="22"/>
          <w:lang w:val="en-GB"/>
        </w:rPr>
        <w:t>mij</w:t>
      </w:r>
      <w:r w:rsidR="001E6088">
        <w:rPr>
          <w:rFonts w:ascii="Calibri" w:hAnsi="Calibri"/>
          <w:iCs/>
          <w:sz w:val="22"/>
          <w:szCs w:val="22"/>
          <w:lang w:val="en-GB"/>
        </w:rPr>
        <w:t>ë</w:t>
      </w:r>
      <w:r>
        <w:rPr>
          <w:rFonts w:ascii="Calibri" w:hAnsi="Calibri"/>
          <w:iCs/>
          <w:sz w:val="22"/>
          <w:szCs w:val="22"/>
          <w:lang w:val="en-GB"/>
        </w:rPr>
        <w:t>s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>;</w:t>
      </w:r>
    </w:p>
    <w:p w:rsidR="00897CEC" w:rsidRPr="002C098C" w:rsidRDefault="00897CEC" w:rsidP="00897CEC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paku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260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profesor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t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 w:rsidRPr="001F0E4D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Universit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etit</w:t>
      </w:r>
      <w:proofErr w:type="spellEnd"/>
      <w:r w:rsidRPr="001F0E4D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t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proofErr w:type="spellEnd"/>
      <w:r w:rsidRPr="001F0E4D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 w:rsidRPr="001F0E4D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Prishtin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</w:t>
      </w:r>
      <w:proofErr w:type="spellEnd"/>
      <w:r w:rsidRPr="001F0E4D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,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m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simdh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n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</w:t>
      </w:r>
      <w:proofErr w:type="spellEnd"/>
      <w:r w:rsidRPr="001F0E4D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,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p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rfaq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sues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t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DKA-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ve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dhe MASHT-it</w:t>
      </w:r>
      <w:r w:rsidRPr="001F0E4D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,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koordinator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komunal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p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r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t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drejtat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f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mij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jan</w:t>
      </w:r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informuar</w:t>
      </w:r>
      <w:proofErr w:type="spellEnd"/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mbi</w:t>
      </w:r>
      <w:proofErr w:type="spellEnd"/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qasjen</w:t>
      </w:r>
      <w:proofErr w:type="spellEnd"/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e</w:t>
      </w:r>
      <w:bookmarkStart w:id="0" w:name="_GoBack"/>
      <w:bookmarkEnd w:id="0"/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Disiplinës</w:t>
      </w:r>
      <w:proofErr w:type="spellEnd"/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 w:rsidR="001E6088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Pozitive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. </w:t>
      </w:r>
    </w:p>
    <w:p w:rsidR="006D35F0" w:rsidRDefault="006D35F0" w:rsidP="001E6088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</w:p>
    <w:p w:rsidR="001E6088" w:rsidRPr="006D35F0" w:rsidRDefault="001E6088" w:rsidP="001E6088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proofErr w:type="spellStart"/>
      <w:proofErr w:type="gram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Ky</w:t>
      </w:r>
      <w:proofErr w:type="spellEnd"/>
      <w:proofErr w:type="gram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projekt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është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financohet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nga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Fondacioni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IKEA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përmes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Save the Children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Suedisë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.</w:t>
      </w:r>
    </w:p>
    <w:p w:rsidR="006D35F0" w:rsidRDefault="006D35F0" w:rsidP="002C098C">
      <w:pPr>
        <w:spacing w:after="0"/>
        <w:rPr>
          <w:rStyle w:val="Strong"/>
          <w:rFonts w:cstheme="minorHAnsi"/>
          <w:color w:val="000000"/>
          <w:shd w:val="clear" w:color="auto" w:fill="FFFFFF"/>
          <w:lang w:val="en-GB"/>
        </w:rPr>
      </w:pPr>
    </w:p>
    <w:p w:rsidR="009F0F8A" w:rsidRPr="009F0F8A" w:rsidRDefault="009F0F8A" w:rsidP="002C098C">
      <w:pPr>
        <w:spacing w:after="0"/>
        <w:rPr>
          <w:rFonts w:cstheme="minorHAnsi"/>
          <w:lang w:val="en-GB"/>
        </w:rPr>
      </w:pP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Nën-Sektori</w:t>
      </w:r>
      <w:proofErr w:type="spellEnd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:</w:t>
      </w:r>
      <w:r w:rsidRPr="009F0F8A">
        <w:rPr>
          <w:rStyle w:val="apple-converted-space"/>
          <w:rFonts w:cstheme="minorHAnsi"/>
          <w:color w:val="000000"/>
          <w:shd w:val="clear" w:color="auto" w:fill="FFFFFF"/>
          <w:lang w:val="en-GB"/>
        </w:rPr>
        <w:t> </w:t>
      </w:r>
      <w:r w:rsidRPr="009F0F8A">
        <w:rPr>
          <w:rFonts w:cstheme="minorHAnsi"/>
          <w:color w:val="000000"/>
          <w:lang w:val="en-GB"/>
        </w:rPr>
        <w:br/>
      </w: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Vlera</w:t>
      </w:r>
      <w:proofErr w:type="spellEnd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 xml:space="preserve"> e </w:t>
      </w: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projektit</w:t>
      </w:r>
      <w:proofErr w:type="spellEnd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: </w:t>
      </w:r>
      <w:r w:rsidR="001E6088">
        <w:rPr>
          <w:rStyle w:val="Strong"/>
          <w:rFonts w:cstheme="minorHAnsi"/>
          <w:b w:val="0"/>
          <w:color w:val="000000"/>
          <w:lang w:val="en-GB"/>
        </w:rPr>
        <w:t>60</w:t>
      </w:r>
      <w:r w:rsidR="006D35F0" w:rsidRPr="006D35F0">
        <w:rPr>
          <w:rStyle w:val="Strong"/>
          <w:rFonts w:cstheme="minorHAnsi"/>
          <w:b w:val="0"/>
          <w:color w:val="000000"/>
          <w:lang w:val="en-GB"/>
        </w:rPr>
        <w:t>0,000</w:t>
      </w:r>
      <w:r w:rsidR="006D35F0" w:rsidRPr="006D35F0">
        <w:rPr>
          <w:rFonts w:cstheme="minorHAnsi"/>
          <w:b/>
          <w:color w:val="000000"/>
          <w:lang w:val="en-GB"/>
        </w:rPr>
        <w:t xml:space="preserve"> </w:t>
      </w:r>
      <w:r w:rsidR="006D35F0" w:rsidRPr="006D35F0">
        <w:rPr>
          <w:rFonts w:cstheme="minorHAnsi"/>
          <w:color w:val="000000"/>
          <w:lang w:val="en-GB"/>
        </w:rPr>
        <w:t>EUR</w:t>
      </w:r>
      <w:r w:rsidRPr="009F0F8A">
        <w:rPr>
          <w:rFonts w:cstheme="minorHAnsi"/>
          <w:color w:val="000000"/>
          <w:lang w:val="en-GB"/>
        </w:rPr>
        <w:br/>
      </w:r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 xml:space="preserve">Data e </w:t>
      </w: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fillimit</w:t>
      </w:r>
      <w:proofErr w:type="spellEnd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:</w:t>
      </w:r>
      <w:r w:rsidRPr="009F0F8A">
        <w:rPr>
          <w:rStyle w:val="apple-converted-space"/>
          <w:rFonts w:cstheme="minorHAnsi"/>
          <w:color w:val="000000"/>
          <w:shd w:val="clear" w:color="auto" w:fill="FFFFFF"/>
          <w:lang w:val="en-GB"/>
        </w:rPr>
        <w:t> </w:t>
      </w:r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 xml:space="preserve">1 </w:t>
      </w:r>
      <w:proofErr w:type="spellStart"/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>janar</w:t>
      </w:r>
      <w:proofErr w:type="spellEnd"/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 xml:space="preserve"> </w:t>
      </w:r>
      <w:r w:rsidRPr="009F0F8A">
        <w:rPr>
          <w:rFonts w:cstheme="minorHAnsi"/>
          <w:color w:val="000000"/>
          <w:shd w:val="clear" w:color="auto" w:fill="FFFFFF"/>
          <w:lang w:val="en-GB"/>
        </w:rPr>
        <w:t>201</w:t>
      </w:r>
      <w:r w:rsidR="001E6088">
        <w:rPr>
          <w:rFonts w:cstheme="minorHAnsi"/>
          <w:color w:val="000000"/>
          <w:shd w:val="clear" w:color="auto" w:fill="FFFFFF"/>
          <w:lang w:val="en-GB"/>
        </w:rPr>
        <w:t>6</w:t>
      </w:r>
      <w:r w:rsidRPr="009F0F8A">
        <w:rPr>
          <w:rFonts w:cstheme="minorHAnsi"/>
          <w:color w:val="000000"/>
          <w:lang w:val="en-GB"/>
        </w:rPr>
        <w:br/>
      </w:r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 xml:space="preserve">Data e </w:t>
      </w: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përfundimit</w:t>
      </w:r>
      <w:proofErr w:type="spellEnd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:</w:t>
      </w:r>
      <w:r w:rsidRPr="009F0F8A">
        <w:rPr>
          <w:rStyle w:val="apple-converted-space"/>
          <w:rFonts w:cstheme="minorHAnsi"/>
          <w:color w:val="000000"/>
          <w:shd w:val="clear" w:color="auto" w:fill="FFFFFF"/>
          <w:lang w:val="en-GB"/>
        </w:rPr>
        <w:t> </w:t>
      </w:r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 xml:space="preserve">31 </w:t>
      </w:r>
      <w:proofErr w:type="spellStart"/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>dhjetor</w:t>
      </w:r>
      <w:proofErr w:type="spellEnd"/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 xml:space="preserve"> </w:t>
      </w:r>
      <w:r w:rsidRPr="009F0F8A">
        <w:rPr>
          <w:rFonts w:cstheme="minorHAnsi"/>
          <w:color w:val="000000"/>
          <w:shd w:val="clear" w:color="auto" w:fill="FFFFFF"/>
          <w:lang w:val="en-GB"/>
        </w:rPr>
        <w:t>201</w:t>
      </w:r>
      <w:r w:rsidR="001E6088">
        <w:rPr>
          <w:rFonts w:cstheme="minorHAnsi"/>
          <w:color w:val="000000"/>
          <w:shd w:val="clear" w:color="auto" w:fill="FFFFFF"/>
          <w:lang w:val="en-GB"/>
        </w:rPr>
        <w:t>8</w:t>
      </w:r>
    </w:p>
    <w:sectPr w:rsidR="009F0F8A" w:rsidRPr="009F0F8A" w:rsidSect="004F16D8">
      <w:pgSz w:w="12240" w:h="15840" w:code="1"/>
      <w:pgMar w:top="1440" w:right="1267" w:bottom="1440" w:left="135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E48FF"/>
    <w:multiLevelType w:val="hybridMultilevel"/>
    <w:tmpl w:val="B82295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47563A"/>
    <w:multiLevelType w:val="hybridMultilevel"/>
    <w:tmpl w:val="5AE2FC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3FD"/>
    <w:rsid w:val="000A2232"/>
    <w:rsid w:val="001E6088"/>
    <w:rsid w:val="001F0E4D"/>
    <w:rsid w:val="002C098C"/>
    <w:rsid w:val="004F16D8"/>
    <w:rsid w:val="006023FD"/>
    <w:rsid w:val="006D35F0"/>
    <w:rsid w:val="006F0CB6"/>
    <w:rsid w:val="00897CEC"/>
    <w:rsid w:val="00952576"/>
    <w:rsid w:val="009A7025"/>
    <w:rsid w:val="009F0F8A"/>
    <w:rsid w:val="00A1342B"/>
    <w:rsid w:val="00AF2124"/>
    <w:rsid w:val="00C9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6A8BF0-0D7B-45DB-9E09-072AA272A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0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F0F8A"/>
    <w:rPr>
      <w:b/>
      <w:bCs/>
    </w:rPr>
  </w:style>
  <w:style w:type="character" w:customStyle="1" w:styleId="apple-converted-space">
    <w:name w:val="apple-converted-space"/>
    <w:basedOn w:val="DefaultParagraphFont"/>
    <w:rsid w:val="009F0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Zhubi, Valid</dc:creator>
  <cp:keywords/>
  <dc:description/>
  <cp:lastModifiedBy>Zhubi, Valid</cp:lastModifiedBy>
  <cp:revision>4</cp:revision>
  <dcterms:created xsi:type="dcterms:W3CDTF">2016-11-14T11:09:00Z</dcterms:created>
  <dcterms:modified xsi:type="dcterms:W3CDTF">2016-11-14T12:15:00Z</dcterms:modified>
</cp:coreProperties>
</file>